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4F0" w:rsidRDefault="009574F0" w:rsidP="001F3D85">
      <w:pPr>
        <w:rPr>
          <w:rFonts w:asciiTheme="minorHAnsi" w:hAnsiTheme="minorHAnsi" w:cs="Arial"/>
          <w:b/>
          <w:color w:val="000000"/>
          <w:sz w:val="28"/>
          <w:szCs w:val="28"/>
        </w:rPr>
      </w:pPr>
      <w:r w:rsidRPr="00396605">
        <w:rPr>
          <w:rFonts w:asciiTheme="minorHAnsi" w:hAnsiTheme="minorHAnsi" w:cs="Arial"/>
          <w:noProof/>
          <w:sz w:val="20"/>
          <w:szCs w:val="20"/>
        </w:rPr>
        <w:drawing>
          <wp:inline distT="0" distB="0" distL="0" distR="0" wp14:anchorId="4E48A4E6" wp14:editId="53EAECBC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 w:rsidR="001F3D85">
        <w:rPr>
          <w:rFonts w:asciiTheme="minorHAnsi" w:hAnsiTheme="minorHAnsi" w:cs="Arial"/>
          <w:sz w:val="20"/>
          <w:szCs w:val="20"/>
        </w:rPr>
        <w:tab/>
      </w:r>
      <w:r w:rsidR="001F3D85">
        <w:rPr>
          <w:rFonts w:asciiTheme="minorHAnsi" w:hAnsiTheme="minorHAnsi" w:cs="Arial"/>
          <w:sz w:val="20"/>
          <w:szCs w:val="20"/>
        </w:rPr>
        <w:tab/>
      </w:r>
      <w:r w:rsidR="001F3D85">
        <w:rPr>
          <w:rFonts w:asciiTheme="minorHAnsi" w:hAnsiTheme="minorHAnsi" w:cs="Arial"/>
          <w:sz w:val="20"/>
          <w:szCs w:val="20"/>
        </w:rPr>
        <w:tab/>
      </w:r>
      <w:r w:rsidR="001F3D85">
        <w:rPr>
          <w:rFonts w:asciiTheme="minorHAnsi" w:hAnsiTheme="minorHAnsi" w:cs="Arial"/>
          <w:b/>
          <w:color w:val="000000"/>
          <w:sz w:val="28"/>
          <w:szCs w:val="28"/>
        </w:rPr>
        <w:t>U</w:t>
      </w:r>
      <w:r w:rsidRPr="00396605">
        <w:rPr>
          <w:rFonts w:asciiTheme="minorHAnsi" w:hAnsiTheme="minorHAnsi" w:cs="Arial"/>
          <w:b/>
          <w:color w:val="000000"/>
          <w:sz w:val="28"/>
          <w:szCs w:val="28"/>
        </w:rPr>
        <w:t xml:space="preserve">MOWA NR </w:t>
      </w:r>
      <w:r w:rsidR="00C67B96" w:rsidRPr="00396605">
        <w:rPr>
          <w:rFonts w:asciiTheme="minorHAnsi" w:hAnsiTheme="minorHAnsi" w:cs="Arial"/>
          <w:b/>
          <w:color w:val="000000"/>
          <w:sz w:val="28"/>
          <w:szCs w:val="28"/>
        </w:rPr>
        <w:t xml:space="preserve"> OKE/WOA/</w:t>
      </w:r>
      <w:r w:rsidRPr="00396605">
        <w:rPr>
          <w:rFonts w:asciiTheme="minorHAnsi" w:hAnsiTheme="minorHAnsi" w:cs="Arial"/>
          <w:b/>
          <w:color w:val="000000"/>
          <w:sz w:val="28"/>
          <w:szCs w:val="28"/>
        </w:rPr>
        <w:t>261/</w:t>
      </w:r>
      <w:r w:rsidR="0087465C">
        <w:rPr>
          <w:rFonts w:asciiTheme="minorHAnsi" w:hAnsiTheme="minorHAnsi" w:cs="Arial"/>
          <w:b/>
          <w:color w:val="000000"/>
          <w:sz w:val="28"/>
          <w:szCs w:val="28"/>
        </w:rPr>
        <w:t>2</w:t>
      </w:r>
      <w:r w:rsidRPr="00396605">
        <w:rPr>
          <w:rFonts w:asciiTheme="minorHAnsi" w:hAnsiTheme="minorHAnsi" w:cs="Arial"/>
          <w:b/>
          <w:color w:val="000000"/>
          <w:sz w:val="28"/>
          <w:szCs w:val="28"/>
        </w:rPr>
        <w:t>/</w:t>
      </w:r>
      <w:r w:rsidR="005072E8">
        <w:rPr>
          <w:rFonts w:asciiTheme="minorHAnsi" w:hAnsiTheme="minorHAnsi" w:cs="Arial"/>
          <w:b/>
          <w:color w:val="000000"/>
          <w:sz w:val="28"/>
          <w:szCs w:val="28"/>
        </w:rPr>
        <w:t>202</w:t>
      </w:r>
      <w:r w:rsidR="0087465C">
        <w:rPr>
          <w:rFonts w:asciiTheme="minorHAnsi" w:hAnsiTheme="minorHAnsi" w:cs="Arial"/>
          <w:b/>
          <w:color w:val="000000"/>
          <w:sz w:val="28"/>
          <w:szCs w:val="28"/>
        </w:rPr>
        <w:t>4</w:t>
      </w:r>
    </w:p>
    <w:p w:rsidR="008710A6" w:rsidRPr="008710A6" w:rsidRDefault="008710A6" w:rsidP="008710A6">
      <w:pPr>
        <w:jc w:val="center"/>
        <w:rPr>
          <w:rFonts w:asciiTheme="minorHAnsi" w:hAnsiTheme="minorHAnsi" w:cs="Arial"/>
          <w:b/>
          <w:i/>
        </w:rPr>
      </w:pPr>
      <w:r w:rsidRPr="008710A6">
        <w:rPr>
          <w:rFonts w:asciiTheme="minorHAnsi" w:hAnsiTheme="minorHAnsi" w:cs="Arial"/>
          <w:b/>
          <w:i/>
          <w:color w:val="000000"/>
        </w:rPr>
        <w:t>(wzór umowy)</w:t>
      </w: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</w:rPr>
      </w:pP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</w:rPr>
      </w:pPr>
      <w:bookmarkStart w:id="0" w:name="_GoBack"/>
      <w:bookmarkEnd w:id="0"/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396605">
        <w:rPr>
          <w:rFonts w:asciiTheme="minorHAnsi" w:hAnsiTheme="minorHAnsi" w:cs="Arial"/>
          <w:color w:val="000000"/>
          <w:sz w:val="20"/>
          <w:szCs w:val="20"/>
        </w:rPr>
        <w:t xml:space="preserve">zawarta we </w:t>
      </w:r>
      <w:r w:rsidRPr="001F3D85">
        <w:rPr>
          <w:rFonts w:asciiTheme="minorHAnsi" w:hAnsiTheme="minorHAnsi" w:cs="Arial"/>
          <w:color w:val="000000"/>
          <w:sz w:val="20"/>
          <w:szCs w:val="20"/>
        </w:rPr>
        <w:t xml:space="preserve">Wrocławiu w dniu </w:t>
      </w:r>
      <w:r w:rsidR="000A1553">
        <w:rPr>
          <w:rFonts w:asciiTheme="minorHAnsi" w:hAnsiTheme="minorHAnsi" w:cs="Arial"/>
          <w:color w:val="000000"/>
          <w:sz w:val="20"/>
          <w:szCs w:val="20"/>
        </w:rPr>
        <w:t>………………………….</w:t>
      </w:r>
      <w:r w:rsidRPr="001F3D85">
        <w:rPr>
          <w:rFonts w:asciiTheme="minorHAnsi" w:hAnsiTheme="minorHAnsi" w:cs="Arial"/>
          <w:color w:val="000000"/>
          <w:sz w:val="20"/>
          <w:szCs w:val="20"/>
        </w:rPr>
        <w:t xml:space="preserve"> roku pomiędzy</w:t>
      </w:r>
      <w:r w:rsidRPr="00396605">
        <w:rPr>
          <w:rFonts w:asciiTheme="minorHAnsi" w:hAnsiTheme="minorHAnsi" w:cs="Arial"/>
          <w:color w:val="000000"/>
          <w:sz w:val="20"/>
          <w:szCs w:val="20"/>
        </w:rPr>
        <w:t>:</w:t>
      </w: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574F0" w:rsidRPr="00396605" w:rsidRDefault="009574F0" w:rsidP="00A81494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396605">
        <w:rPr>
          <w:rFonts w:asciiTheme="minorHAnsi" w:hAnsiTheme="minorHAnsi" w:cs="Arial"/>
          <w:color w:val="000000"/>
          <w:sz w:val="20"/>
          <w:szCs w:val="20"/>
        </w:rPr>
        <w:t xml:space="preserve">Okręgową Komisją Egzaminacyjną we Wrocławiu, ul. </w:t>
      </w:r>
      <w:r w:rsidR="00C67B96" w:rsidRPr="00396605">
        <w:rPr>
          <w:rFonts w:asciiTheme="minorHAnsi" w:hAnsiTheme="minorHAnsi" w:cs="Arial"/>
          <w:color w:val="000000"/>
          <w:sz w:val="20"/>
          <w:szCs w:val="20"/>
        </w:rPr>
        <w:t xml:space="preserve">T. </w:t>
      </w:r>
      <w:r w:rsidRPr="00396605">
        <w:rPr>
          <w:rFonts w:asciiTheme="minorHAnsi" w:hAnsiTheme="minorHAnsi" w:cs="Arial"/>
          <w:color w:val="000000"/>
          <w:sz w:val="20"/>
          <w:szCs w:val="20"/>
        </w:rPr>
        <w:t xml:space="preserve">Zielińskiego 57, 53-533 Wrocław, NIP 895-16-60-154, </w:t>
      </w:r>
      <w:r w:rsidR="00A81494" w:rsidRPr="00396605">
        <w:rPr>
          <w:rFonts w:asciiTheme="minorHAnsi" w:hAnsiTheme="minorHAnsi" w:cs="Arial"/>
          <w:color w:val="000000"/>
          <w:sz w:val="20"/>
          <w:szCs w:val="20"/>
        </w:rPr>
        <w:t xml:space="preserve">REGON 931982940, </w:t>
      </w:r>
      <w:r w:rsidRPr="00396605">
        <w:rPr>
          <w:rFonts w:asciiTheme="minorHAnsi" w:hAnsiTheme="minorHAnsi" w:cs="Arial"/>
          <w:color w:val="000000"/>
          <w:sz w:val="20"/>
          <w:szCs w:val="20"/>
        </w:rPr>
        <w:t xml:space="preserve">reprezentowaną przez dyrektora OKE </w:t>
      </w:r>
      <w:r w:rsidR="00C67B96" w:rsidRPr="00396605">
        <w:rPr>
          <w:rFonts w:asciiTheme="minorHAnsi" w:hAnsiTheme="minorHAnsi" w:cs="Arial"/>
          <w:color w:val="000000"/>
          <w:sz w:val="20"/>
          <w:szCs w:val="20"/>
        </w:rPr>
        <w:t>Piotra Świędrycha</w:t>
      </w:r>
      <w:r w:rsidRPr="00396605">
        <w:rPr>
          <w:rFonts w:asciiTheme="minorHAnsi" w:hAnsiTheme="minorHAnsi" w:cs="Arial"/>
          <w:color w:val="000000"/>
          <w:sz w:val="20"/>
          <w:szCs w:val="20"/>
        </w:rPr>
        <w:t xml:space="preserve">, zwaną dalej Zamawiającym </w:t>
      </w:r>
    </w:p>
    <w:p w:rsidR="009574F0" w:rsidRPr="00396605" w:rsidRDefault="009574F0" w:rsidP="009574F0">
      <w:pPr>
        <w:shd w:val="clear" w:color="auto" w:fill="FFFFFF"/>
        <w:spacing w:before="120" w:after="120"/>
        <w:ind w:left="24" w:right="1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color w:val="000000"/>
          <w:sz w:val="20"/>
          <w:szCs w:val="20"/>
        </w:rPr>
        <w:t>a</w:t>
      </w:r>
    </w:p>
    <w:p w:rsidR="009574F0" w:rsidRPr="00975EF0" w:rsidRDefault="000A1553" w:rsidP="00975EF0">
      <w:pPr>
        <w:spacing w:before="90"/>
        <w:jc w:val="both"/>
        <w:rPr>
          <w:rFonts w:asciiTheme="minorHAnsi" w:hAnsiTheme="minorHAnsi"/>
          <w:sz w:val="22"/>
          <w:szCs w:val="22"/>
        </w:rPr>
      </w:pPr>
      <w:r w:rsidRPr="000A1553">
        <w:rPr>
          <w:rFonts w:asciiTheme="minorHAnsi" w:hAnsiTheme="minorHAnsi"/>
          <w:color w:val="2B2F2B"/>
          <w:sz w:val="20"/>
          <w:szCs w:val="20"/>
        </w:rPr>
        <w:t>Firmą …………………………………………..</w:t>
      </w:r>
      <w:r w:rsidR="00227538" w:rsidRPr="000A1553">
        <w:rPr>
          <w:rFonts w:asciiTheme="minorHAnsi" w:hAnsiTheme="minorHAnsi" w:cs="Arial"/>
          <w:color w:val="000000"/>
          <w:sz w:val="20"/>
          <w:szCs w:val="20"/>
        </w:rPr>
        <w:t>,</w:t>
      </w:r>
      <w:r w:rsidR="00A81494" w:rsidRPr="000A1553">
        <w:rPr>
          <w:rFonts w:asciiTheme="minorHAnsi" w:hAnsiTheme="minorHAnsi" w:cs="Arial"/>
          <w:color w:val="000000"/>
          <w:sz w:val="16"/>
          <w:szCs w:val="16"/>
        </w:rPr>
        <w:t xml:space="preserve"> </w:t>
      </w:r>
      <w:r w:rsidR="00A81494" w:rsidRPr="000A1553">
        <w:rPr>
          <w:rFonts w:asciiTheme="minorHAnsi" w:hAnsiTheme="minorHAnsi"/>
          <w:color w:val="2B2F2B"/>
          <w:w w:val="105"/>
          <w:sz w:val="20"/>
          <w:szCs w:val="20"/>
        </w:rPr>
        <w:t>reprezentowaną przez</w:t>
      </w:r>
      <w:r w:rsidR="00975EF0" w:rsidRPr="000A1553">
        <w:rPr>
          <w:rFonts w:asciiTheme="minorHAnsi" w:hAnsiTheme="minorHAnsi"/>
          <w:sz w:val="22"/>
          <w:szCs w:val="22"/>
        </w:rPr>
        <w:t xml:space="preserve"> </w:t>
      </w:r>
      <w:r w:rsidR="00A81494" w:rsidRPr="000A1553">
        <w:rPr>
          <w:rFonts w:asciiTheme="minorHAnsi" w:hAnsiTheme="minorHAnsi" w:cs="Arial"/>
          <w:color w:val="000000"/>
          <w:sz w:val="20"/>
          <w:szCs w:val="20"/>
        </w:rPr>
        <w:t xml:space="preserve">………………….……….  </w:t>
      </w:r>
      <w:r w:rsidR="00C04B1F" w:rsidRPr="000A1553">
        <w:rPr>
          <w:rFonts w:asciiTheme="minorHAnsi" w:hAnsiTheme="minorHAnsi" w:cs="Arial"/>
          <w:color w:val="000000"/>
          <w:sz w:val="20"/>
          <w:szCs w:val="20"/>
        </w:rPr>
        <w:t>zwaną</w:t>
      </w:r>
      <w:r w:rsidR="009574F0" w:rsidRPr="000A1553">
        <w:rPr>
          <w:rFonts w:asciiTheme="minorHAnsi" w:hAnsiTheme="minorHAnsi" w:cs="Arial"/>
          <w:color w:val="000000"/>
          <w:sz w:val="20"/>
          <w:szCs w:val="20"/>
        </w:rPr>
        <w:t xml:space="preserve"> dalej Wykonawcą</w:t>
      </w:r>
    </w:p>
    <w:p w:rsidR="009574F0" w:rsidRPr="00396605" w:rsidRDefault="009574F0" w:rsidP="009574F0">
      <w:pPr>
        <w:shd w:val="clear" w:color="auto" w:fill="FFFFFF"/>
        <w:ind w:left="24" w:right="1" w:firstLine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574F0" w:rsidRPr="00975622" w:rsidRDefault="002E4D59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975622">
        <w:rPr>
          <w:rFonts w:asciiTheme="minorHAnsi" w:hAnsiTheme="minorHAnsi" w:cs="Arial"/>
          <w:color w:val="000000"/>
          <w:sz w:val="20"/>
          <w:szCs w:val="20"/>
        </w:rPr>
        <w:t xml:space="preserve">w wyniku przeprowadzonego zapytania </w:t>
      </w:r>
      <w:r w:rsidR="00323ED6" w:rsidRPr="00975622">
        <w:rPr>
          <w:rFonts w:asciiTheme="minorHAnsi" w:hAnsiTheme="minorHAnsi" w:cs="Arial"/>
          <w:color w:val="000000"/>
          <w:sz w:val="20"/>
          <w:szCs w:val="20"/>
        </w:rPr>
        <w:t>ofertowego</w:t>
      </w:r>
      <w:r w:rsidRPr="00975622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975622" w:rsidRPr="00975622">
        <w:rPr>
          <w:rFonts w:asciiTheme="minorHAnsi" w:hAnsiTheme="minorHAnsi" w:cs="Arial"/>
          <w:sz w:val="20"/>
          <w:szCs w:val="20"/>
        </w:rPr>
        <w:t>poniżej progu stosowania ustawy z dnia 11 września 2019 r. Prawo zamówień publicznych (t</w:t>
      </w:r>
      <w:r w:rsidR="00257ABF">
        <w:rPr>
          <w:rFonts w:asciiTheme="minorHAnsi" w:hAnsiTheme="minorHAnsi" w:cs="Arial"/>
          <w:sz w:val="20"/>
          <w:szCs w:val="20"/>
        </w:rPr>
        <w:t xml:space="preserve">ekst </w:t>
      </w:r>
      <w:r w:rsidR="00975622" w:rsidRPr="00975622">
        <w:rPr>
          <w:rFonts w:asciiTheme="minorHAnsi" w:hAnsiTheme="minorHAnsi" w:cs="Arial"/>
          <w:sz w:val="20"/>
          <w:szCs w:val="20"/>
        </w:rPr>
        <w:t>j</w:t>
      </w:r>
      <w:r w:rsidR="00257ABF">
        <w:rPr>
          <w:rFonts w:asciiTheme="minorHAnsi" w:hAnsiTheme="minorHAnsi" w:cs="Arial"/>
          <w:sz w:val="20"/>
          <w:szCs w:val="20"/>
        </w:rPr>
        <w:t xml:space="preserve">ednolity </w:t>
      </w:r>
      <w:r w:rsidR="00975622" w:rsidRPr="00975622">
        <w:rPr>
          <w:rFonts w:asciiTheme="minorHAnsi" w:hAnsiTheme="minorHAnsi" w:cs="Arial"/>
          <w:sz w:val="20"/>
          <w:szCs w:val="20"/>
        </w:rPr>
        <w:t>Dz.</w:t>
      </w:r>
      <w:r w:rsidR="00257ABF">
        <w:rPr>
          <w:rFonts w:asciiTheme="minorHAnsi" w:hAnsiTheme="minorHAnsi" w:cs="Arial"/>
          <w:sz w:val="20"/>
          <w:szCs w:val="20"/>
        </w:rPr>
        <w:t xml:space="preserve"> </w:t>
      </w:r>
      <w:r w:rsidR="00975622" w:rsidRPr="00975622">
        <w:rPr>
          <w:rFonts w:asciiTheme="minorHAnsi" w:hAnsiTheme="minorHAnsi" w:cs="Arial"/>
          <w:sz w:val="20"/>
          <w:szCs w:val="20"/>
        </w:rPr>
        <w:t>U. z 202</w:t>
      </w:r>
      <w:r w:rsidR="000A1553">
        <w:rPr>
          <w:rFonts w:asciiTheme="minorHAnsi" w:hAnsiTheme="minorHAnsi" w:cs="Arial"/>
          <w:sz w:val="20"/>
          <w:szCs w:val="20"/>
        </w:rPr>
        <w:t>3</w:t>
      </w:r>
      <w:r w:rsidR="00975622" w:rsidRPr="00975622">
        <w:rPr>
          <w:rFonts w:asciiTheme="minorHAnsi" w:hAnsiTheme="minorHAnsi" w:cs="Arial"/>
          <w:sz w:val="20"/>
          <w:szCs w:val="20"/>
        </w:rPr>
        <w:t xml:space="preserve"> poz. </w:t>
      </w:r>
      <w:r w:rsidR="000A1553">
        <w:rPr>
          <w:rFonts w:asciiTheme="minorHAnsi" w:hAnsiTheme="minorHAnsi" w:cs="Arial"/>
          <w:sz w:val="20"/>
          <w:szCs w:val="20"/>
        </w:rPr>
        <w:t>1605</w:t>
      </w:r>
      <w:r w:rsidR="00975622" w:rsidRPr="00975622">
        <w:rPr>
          <w:rFonts w:asciiTheme="minorHAnsi" w:hAnsiTheme="minorHAnsi" w:cs="Arial"/>
          <w:sz w:val="20"/>
          <w:szCs w:val="20"/>
        </w:rPr>
        <w:t xml:space="preserve"> ze zm.</w:t>
      </w:r>
      <w:r w:rsidR="00F20BA7">
        <w:rPr>
          <w:rFonts w:asciiTheme="minorHAnsi" w:hAnsiTheme="minorHAnsi" w:cs="Arial"/>
          <w:sz w:val="20"/>
          <w:szCs w:val="20"/>
        </w:rPr>
        <w:t xml:space="preserve">) </w:t>
      </w:r>
      <w:r w:rsidR="00A80317" w:rsidRPr="00975622">
        <w:rPr>
          <w:rFonts w:asciiTheme="minorHAnsi" w:hAnsiTheme="minorHAnsi" w:cs="Arial"/>
          <w:color w:val="000000"/>
          <w:sz w:val="20"/>
          <w:szCs w:val="20"/>
        </w:rPr>
        <w:t>została zawarta umowa</w:t>
      </w:r>
      <w:r w:rsidR="00A80317" w:rsidRPr="00975622">
        <w:rPr>
          <w:rFonts w:asciiTheme="minorHAnsi" w:hAnsiTheme="minorHAnsi" w:cs="Arial"/>
          <w:sz w:val="20"/>
          <w:szCs w:val="20"/>
        </w:rPr>
        <w:t xml:space="preserve"> </w:t>
      </w:r>
      <w:r w:rsidRPr="00975622">
        <w:rPr>
          <w:rFonts w:asciiTheme="minorHAnsi" w:hAnsiTheme="minorHAnsi" w:cs="Arial"/>
          <w:sz w:val="20"/>
          <w:szCs w:val="20"/>
        </w:rPr>
        <w:t>następującej treści:</w:t>
      </w: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574F0" w:rsidRPr="00396605" w:rsidRDefault="009574F0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 w:rsidRPr="00396605">
        <w:rPr>
          <w:rFonts w:asciiTheme="minorHAnsi" w:hAnsiTheme="minorHAnsi" w:cs="Arial"/>
          <w:b/>
          <w:color w:val="000000"/>
          <w:sz w:val="20"/>
          <w:szCs w:val="20"/>
        </w:rPr>
        <w:t>§ 1</w:t>
      </w:r>
    </w:p>
    <w:p w:rsidR="009574F0" w:rsidRPr="00396605" w:rsidRDefault="00DF1997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color w:val="000000"/>
          <w:sz w:val="20"/>
          <w:szCs w:val="20"/>
        </w:rPr>
        <w:t>PRZEDMIOT UMOWY</w:t>
      </w:r>
    </w:p>
    <w:p w:rsidR="00776DA8" w:rsidRPr="0087465C" w:rsidRDefault="00776DA8" w:rsidP="00926D96">
      <w:pPr>
        <w:pStyle w:val="Akapitzlist"/>
        <w:widowControl w:val="0"/>
        <w:numPr>
          <w:ilvl w:val="0"/>
          <w:numId w:val="11"/>
        </w:numPr>
        <w:autoSpaceDE w:val="0"/>
        <w:autoSpaceDN w:val="0"/>
        <w:ind w:left="284" w:right="-2" w:hanging="284"/>
        <w:contextualSpacing w:val="0"/>
        <w:jc w:val="both"/>
        <w:rPr>
          <w:rFonts w:asciiTheme="minorHAnsi" w:hAnsiTheme="minorHAnsi"/>
          <w:color w:val="1A1C1A"/>
          <w:sz w:val="20"/>
          <w:szCs w:val="20"/>
        </w:rPr>
      </w:pPr>
      <w:r w:rsidRPr="0087465C">
        <w:rPr>
          <w:rFonts w:asciiTheme="minorHAnsi" w:hAnsiTheme="minorHAnsi"/>
          <w:color w:val="2B2F2B"/>
          <w:sz w:val="20"/>
          <w:szCs w:val="20"/>
        </w:rPr>
        <w:t>Pr</w:t>
      </w:r>
      <w:r w:rsidRPr="0087465C">
        <w:rPr>
          <w:rFonts w:asciiTheme="minorHAnsi" w:hAnsiTheme="minorHAnsi"/>
          <w:color w:val="505452"/>
          <w:sz w:val="20"/>
          <w:szCs w:val="20"/>
        </w:rPr>
        <w:t>ze</w:t>
      </w:r>
      <w:r w:rsidRPr="0087465C">
        <w:rPr>
          <w:rFonts w:asciiTheme="minorHAnsi" w:hAnsiTheme="minorHAnsi"/>
          <w:color w:val="1A1C1A"/>
          <w:sz w:val="20"/>
          <w:szCs w:val="20"/>
        </w:rPr>
        <w:t xml:space="preserve">dmiotem </w:t>
      </w:r>
      <w:r w:rsidR="00926D96" w:rsidRPr="0087465C">
        <w:rPr>
          <w:rFonts w:asciiTheme="minorHAnsi" w:hAnsiTheme="minorHAnsi"/>
          <w:color w:val="414442"/>
          <w:sz w:val="20"/>
          <w:szCs w:val="20"/>
        </w:rPr>
        <w:t xml:space="preserve">umowy </w:t>
      </w:r>
      <w:r w:rsidRPr="0087465C">
        <w:rPr>
          <w:rFonts w:asciiTheme="minorHAnsi" w:hAnsiTheme="minorHAnsi"/>
          <w:color w:val="2B2F2B"/>
          <w:sz w:val="20"/>
          <w:szCs w:val="20"/>
        </w:rPr>
        <w:t xml:space="preserve">jest </w:t>
      </w:r>
      <w:r w:rsidR="00926D96" w:rsidRPr="0087465C">
        <w:rPr>
          <w:rFonts w:asciiTheme="minorHAnsi" w:hAnsiTheme="minorHAnsi"/>
          <w:b/>
          <w:color w:val="2B2F2B"/>
          <w:sz w:val="20"/>
          <w:szCs w:val="20"/>
        </w:rPr>
        <w:t xml:space="preserve">zakup i dostawa środków czystości </w:t>
      </w:r>
      <w:r w:rsidR="0087465C" w:rsidRPr="0087465C">
        <w:rPr>
          <w:rFonts w:asciiTheme="minorHAnsi" w:hAnsiTheme="minorHAnsi"/>
          <w:b/>
          <w:color w:val="2B2F2B"/>
          <w:sz w:val="20"/>
          <w:szCs w:val="20"/>
        </w:rPr>
        <w:t>dla</w:t>
      </w:r>
      <w:r w:rsidR="00926D96" w:rsidRPr="0087465C">
        <w:rPr>
          <w:rFonts w:asciiTheme="minorHAnsi" w:hAnsiTheme="minorHAnsi"/>
          <w:b/>
          <w:color w:val="2B2F2B"/>
          <w:sz w:val="20"/>
          <w:szCs w:val="20"/>
        </w:rPr>
        <w:t xml:space="preserve"> </w:t>
      </w:r>
      <w:r w:rsidRPr="0087465C">
        <w:rPr>
          <w:rFonts w:asciiTheme="minorHAnsi" w:hAnsiTheme="minorHAnsi"/>
          <w:b/>
          <w:color w:val="414442"/>
          <w:sz w:val="20"/>
          <w:szCs w:val="20"/>
        </w:rPr>
        <w:t>Okręgowej Komisji Egzaminacyjnej</w:t>
      </w:r>
      <w:r w:rsidRPr="0087465C">
        <w:rPr>
          <w:rFonts w:asciiTheme="minorHAnsi" w:hAnsiTheme="minorHAnsi"/>
          <w:b/>
          <w:color w:val="2B2F2B"/>
          <w:sz w:val="20"/>
          <w:szCs w:val="20"/>
        </w:rPr>
        <w:t xml:space="preserve"> we</w:t>
      </w:r>
      <w:r w:rsidR="00D40E38" w:rsidRPr="0087465C">
        <w:rPr>
          <w:rFonts w:asciiTheme="minorHAnsi" w:hAnsiTheme="minorHAnsi"/>
          <w:b/>
          <w:color w:val="2B2F2B"/>
          <w:sz w:val="20"/>
          <w:szCs w:val="20"/>
        </w:rPr>
        <w:t> </w:t>
      </w:r>
      <w:r w:rsidR="00DF1997" w:rsidRPr="0087465C">
        <w:rPr>
          <w:rFonts w:asciiTheme="minorHAnsi" w:hAnsiTheme="minorHAnsi"/>
          <w:b/>
          <w:color w:val="2B2F2B"/>
          <w:sz w:val="20"/>
          <w:szCs w:val="20"/>
        </w:rPr>
        <w:t>Wrocławiu</w:t>
      </w:r>
      <w:r w:rsidR="0061378E" w:rsidRPr="0087465C">
        <w:rPr>
          <w:rFonts w:asciiTheme="minorHAnsi" w:hAnsiTheme="minorHAnsi"/>
          <w:b/>
          <w:color w:val="2B2F2B"/>
          <w:sz w:val="20"/>
          <w:szCs w:val="20"/>
        </w:rPr>
        <w:t xml:space="preserve"> </w:t>
      </w:r>
      <w:r w:rsidR="0087465C" w:rsidRPr="0087465C">
        <w:rPr>
          <w:rFonts w:asciiTheme="minorHAnsi" w:hAnsiTheme="minorHAnsi" w:cstheme="minorHAnsi"/>
          <w:color w:val="000000"/>
          <w:sz w:val="20"/>
          <w:szCs w:val="20"/>
        </w:rPr>
        <w:t>w cenach jednostkowych</w:t>
      </w:r>
      <w:r w:rsidR="0087465C" w:rsidRPr="0087465C">
        <w:rPr>
          <w:rFonts w:asciiTheme="minorHAnsi" w:hAnsiTheme="minorHAnsi" w:cstheme="minorHAnsi"/>
          <w:sz w:val="20"/>
          <w:szCs w:val="20"/>
        </w:rPr>
        <w:t xml:space="preserve"> </w:t>
      </w:r>
      <w:r w:rsidR="0087465C" w:rsidRPr="0087465C">
        <w:rPr>
          <w:rFonts w:asciiTheme="minorHAnsi" w:hAnsiTheme="minorHAnsi" w:cstheme="minorHAnsi"/>
          <w:color w:val="000000"/>
          <w:sz w:val="20"/>
          <w:szCs w:val="20"/>
        </w:rPr>
        <w:t>określonych w specyfikacji asortymentowo-cenowej stanowiącej</w:t>
      </w:r>
      <w:r w:rsidR="0087465C" w:rsidRPr="0087465C">
        <w:rPr>
          <w:rFonts w:asciiTheme="minorHAnsi" w:hAnsiTheme="minorHAnsi" w:cstheme="minorHAnsi"/>
          <w:sz w:val="20"/>
          <w:szCs w:val="20"/>
        </w:rPr>
        <w:t xml:space="preserve"> </w:t>
      </w:r>
      <w:r w:rsidR="0087465C" w:rsidRPr="0087465C">
        <w:rPr>
          <w:rFonts w:asciiTheme="minorHAnsi" w:hAnsiTheme="minorHAnsi" w:cstheme="minorHAnsi"/>
          <w:color w:val="000000"/>
          <w:sz w:val="20"/>
          <w:szCs w:val="20"/>
        </w:rPr>
        <w:t>załącznik nr 2 do zapytania ofertowego będącej integralną częścią niniejszej umowy</w:t>
      </w:r>
      <w:r w:rsidRPr="0087465C">
        <w:rPr>
          <w:rFonts w:asciiTheme="minorHAnsi" w:hAnsiTheme="minorHAnsi"/>
          <w:color w:val="2B2F2B"/>
          <w:sz w:val="20"/>
          <w:szCs w:val="20"/>
        </w:rPr>
        <w:t>.</w:t>
      </w:r>
    </w:p>
    <w:p w:rsidR="00352D91" w:rsidRPr="00352D91" w:rsidRDefault="00352D91" w:rsidP="00352D91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2D91">
        <w:rPr>
          <w:rFonts w:asciiTheme="minorHAnsi" w:hAnsiTheme="minorHAnsi" w:cstheme="minorHAnsi"/>
          <w:color w:val="000000"/>
          <w:sz w:val="20"/>
          <w:szCs w:val="20"/>
        </w:rPr>
        <w:t>Zamawiający zastrzega sobie możliwość zmniejszenia lub zwiększenia ilości przedmiotu umowy wskazanego</w:t>
      </w:r>
      <w:r w:rsidRPr="00352D91">
        <w:rPr>
          <w:rFonts w:asciiTheme="minorHAnsi" w:hAnsiTheme="minorHAnsi" w:cstheme="minorHAnsi"/>
          <w:sz w:val="20"/>
          <w:szCs w:val="20"/>
        </w:rPr>
        <w:t xml:space="preserve"> 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w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specyfikacji asortymentowo-cenowej do 20% (zwiększenie ilości danego artykułu z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jednoczesnym</w:t>
      </w:r>
      <w:r w:rsidRPr="00352D91">
        <w:rPr>
          <w:rFonts w:asciiTheme="minorHAnsi" w:hAnsiTheme="minorHAnsi" w:cstheme="minorHAnsi"/>
          <w:sz w:val="20"/>
          <w:szCs w:val="20"/>
        </w:rPr>
        <w:t xml:space="preserve"> 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zmniejszeniem ilości artykułu, którego zapotrzebowanie zmalało). W takim</w:t>
      </w:r>
      <w:r w:rsidRPr="00352D91">
        <w:rPr>
          <w:rFonts w:asciiTheme="minorHAnsi" w:hAnsiTheme="minorHAnsi" w:cstheme="minorHAnsi"/>
          <w:sz w:val="20"/>
          <w:szCs w:val="20"/>
        </w:rPr>
        <w:t xml:space="preserve"> 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przypadku wykonawca zobowiązuje się do utrzymania cen jednostkowych</w:t>
      </w:r>
      <w:r w:rsidRPr="00352D91">
        <w:rPr>
          <w:rFonts w:asciiTheme="minorHAnsi" w:hAnsiTheme="minorHAnsi" w:cstheme="minorHAnsi"/>
          <w:sz w:val="20"/>
          <w:szCs w:val="20"/>
        </w:rPr>
        <w:t xml:space="preserve"> 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artykułów podanych w ofercie. Zmiany, o których mowa powyżej nie</w:t>
      </w:r>
      <w:r w:rsidRPr="00352D91">
        <w:rPr>
          <w:rFonts w:asciiTheme="minorHAnsi" w:hAnsiTheme="minorHAnsi" w:cstheme="minorHAnsi"/>
          <w:sz w:val="20"/>
          <w:szCs w:val="20"/>
        </w:rPr>
        <w:t xml:space="preserve"> </w:t>
      </w:r>
      <w:r w:rsidRPr="00352D91">
        <w:rPr>
          <w:rFonts w:asciiTheme="minorHAnsi" w:hAnsiTheme="minorHAnsi" w:cstheme="minorHAnsi"/>
          <w:color w:val="000000"/>
          <w:sz w:val="20"/>
          <w:szCs w:val="20"/>
        </w:rPr>
        <w:t>przekroczą wartości całkowitej zamówienia, wskazanej w § 4 ust. 1.</w:t>
      </w:r>
    </w:p>
    <w:p w:rsidR="004C02FB" w:rsidRPr="004C02FB" w:rsidRDefault="004C02FB" w:rsidP="004C02FB">
      <w:pPr>
        <w:pStyle w:val="Nagwek231"/>
        <w:numPr>
          <w:ilvl w:val="0"/>
          <w:numId w:val="11"/>
        </w:numPr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4C02FB">
        <w:rPr>
          <w:rFonts w:asciiTheme="minorHAnsi" w:hAnsiTheme="minorHAnsi" w:cs="Arial"/>
          <w:b w:val="0"/>
          <w:sz w:val="20"/>
          <w:szCs w:val="20"/>
        </w:rPr>
        <w:t xml:space="preserve">Zamawiający, </w:t>
      </w:r>
      <w:r w:rsidRPr="004C02FB">
        <w:rPr>
          <w:rFonts w:asciiTheme="minorHAnsi" w:hAnsiTheme="minorHAnsi"/>
          <w:b w:val="0"/>
          <w:color w:val="000000"/>
          <w:sz w:val="20"/>
          <w:szCs w:val="20"/>
        </w:rPr>
        <w:t>w przypadku zmiany swoich potrzeb,</w:t>
      </w:r>
      <w:r w:rsidRPr="004C02FB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4C02FB">
        <w:rPr>
          <w:rFonts w:asciiTheme="minorHAnsi" w:hAnsiTheme="minorHAnsi"/>
          <w:b w:val="0"/>
          <w:color w:val="000000"/>
          <w:sz w:val="20"/>
          <w:szCs w:val="20"/>
        </w:rPr>
        <w:t xml:space="preserve">zastrzega możliwość </w:t>
      </w:r>
      <w:r w:rsidRPr="004C02FB">
        <w:rPr>
          <w:rFonts w:asciiTheme="minorHAnsi" w:hAnsiTheme="minorHAnsi" w:cs="Arial"/>
          <w:b w:val="0"/>
          <w:sz w:val="20"/>
          <w:szCs w:val="20"/>
        </w:rPr>
        <w:t>udzielenia zamówień uzupełniających, stanowiących nie więcej niż 30% wartości zamówienia podstawowego.</w:t>
      </w:r>
    </w:p>
    <w:p w:rsidR="00D40E38" w:rsidRPr="004C02FB" w:rsidRDefault="00D40E38" w:rsidP="00D40E3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C02FB">
        <w:rPr>
          <w:rFonts w:asciiTheme="minorHAnsi" w:hAnsiTheme="minorHAnsi" w:cs="Arial"/>
          <w:color w:val="000000"/>
          <w:sz w:val="20"/>
          <w:szCs w:val="20"/>
        </w:rPr>
        <w:t>Zamawiający zastrzega sobie prawo do nie zrealizowania całości przedmiotu</w:t>
      </w:r>
      <w:r w:rsidRPr="004C02FB">
        <w:rPr>
          <w:rFonts w:asciiTheme="minorHAnsi" w:hAnsiTheme="minorHAnsi" w:cs="Arial"/>
          <w:sz w:val="20"/>
          <w:szCs w:val="20"/>
        </w:rPr>
        <w:t xml:space="preserve"> </w:t>
      </w:r>
      <w:r w:rsidRPr="004C02FB">
        <w:rPr>
          <w:rFonts w:asciiTheme="minorHAnsi" w:hAnsiTheme="minorHAnsi" w:cs="Arial"/>
          <w:color w:val="000000"/>
          <w:sz w:val="20"/>
          <w:szCs w:val="20"/>
        </w:rPr>
        <w:t>zamówienia, z przyczyn wynikających ze specyfiki jego działalności.</w:t>
      </w:r>
      <w:r w:rsidRPr="004C02FB">
        <w:rPr>
          <w:rFonts w:asciiTheme="minorHAnsi" w:hAnsiTheme="minorHAnsi" w:cs="Arial"/>
          <w:sz w:val="20"/>
          <w:szCs w:val="20"/>
        </w:rPr>
        <w:t xml:space="preserve"> </w:t>
      </w:r>
    </w:p>
    <w:p w:rsidR="00D40E38" w:rsidRPr="009C7CC9" w:rsidRDefault="00D40E38" w:rsidP="00D40E3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Wykonawca nie będzie miał żadnych roszczeń z tytułu niezrealizowania całości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przedmiotu zamówienia.</w:t>
      </w:r>
    </w:p>
    <w:p w:rsidR="00D40E38" w:rsidRPr="009C7CC9" w:rsidRDefault="00D40E38" w:rsidP="00D40E38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Wykonawca zobowiązany jest do stosowania cen jednostkowych </w:t>
      </w:r>
      <w:r w:rsidR="0061378E">
        <w:rPr>
          <w:rFonts w:asciiTheme="minorHAnsi" w:hAnsiTheme="minorHAnsi" w:cs="Arial"/>
          <w:color w:val="000000"/>
          <w:sz w:val="20"/>
          <w:szCs w:val="20"/>
        </w:rPr>
        <w:t>brutto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podanych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w ofercie przez cały okres trwania umowy.</w:t>
      </w:r>
    </w:p>
    <w:p w:rsidR="00776DA8" w:rsidRPr="00396605" w:rsidRDefault="00776DA8" w:rsidP="00880D0A">
      <w:pPr>
        <w:pStyle w:val="Akapitzlist"/>
        <w:widowControl w:val="0"/>
        <w:numPr>
          <w:ilvl w:val="0"/>
          <w:numId w:val="11"/>
        </w:numPr>
        <w:autoSpaceDE w:val="0"/>
        <w:autoSpaceDN w:val="0"/>
        <w:ind w:left="284" w:right="-2" w:hanging="284"/>
        <w:contextualSpacing w:val="0"/>
        <w:jc w:val="both"/>
        <w:rPr>
          <w:rFonts w:asciiTheme="minorHAnsi" w:hAnsiTheme="minorHAnsi"/>
          <w:color w:val="181C1A"/>
          <w:sz w:val="20"/>
          <w:szCs w:val="20"/>
        </w:rPr>
      </w:pPr>
      <w:r w:rsidRPr="00396605">
        <w:rPr>
          <w:rFonts w:asciiTheme="minorHAnsi" w:hAnsiTheme="minorHAnsi"/>
          <w:color w:val="181C1A"/>
          <w:sz w:val="20"/>
          <w:szCs w:val="20"/>
        </w:rPr>
        <w:t>Wykonawca oświadcza</w:t>
      </w:r>
      <w:r w:rsidRPr="00396605">
        <w:rPr>
          <w:rFonts w:asciiTheme="minorHAnsi" w:hAnsiTheme="minorHAnsi"/>
          <w:color w:val="3F4241"/>
          <w:sz w:val="20"/>
          <w:szCs w:val="20"/>
        </w:rPr>
        <w:t xml:space="preserve">, </w:t>
      </w:r>
      <w:r w:rsidRPr="00396605">
        <w:rPr>
          <w:rFonts w:asciiTheme="minorHAnsi" w:hAnsiTheme="minorHAnsi"/>
          <w:color w:val="2A2D2A"/>
          <w:sz w:val="20"/>
          <w:szCs w:val="20"/>
        </w:rPr>
        <w:t xml:space="preserve">iż </w:t>
      </w:r>
      <w:r w:rsidRPr="00396605">
        <w:rPr>
          <w:rFonts w:asciiTheme="minorHAnsi" w:hAnsiTheme="minorHAnsi"/>
          <w:color w:val="181C1A"/>
          <w:sz w:val="20"/>
          <w:szCs w:val="20"/>
        </w:rPr>
        <w:t xml:space="preserve">posiada odpowiednią </w:t>
      </w:r>
      <w:r w:rsidRPr="00396605">
        <w:rPr>
          <w:rFonts w:asciiTheme="minorHAnsi" w:hAnsiTheme="minorHAnsi"/>
          <w:color w:val="2A2D2A"/>
          <w:sz w:val="20"/>
          <w:szCs w:val="20"/>
        </w:rPr>
        <w:t xml:space="preserve">wiedzę, </w:t>
      </w:r>
      <w:r w:rsidRPr="00396605">
        <w:rPr>
          <w:rFonts w:asciiTheme="minorHAnsi" w:hAnsiTheme="minorHAnsi"/>
          <w:color w:val="181C1A"/>
          <w:sz w:val="20"/>
          <w:szCs w:val="20"/>
        </w:rPr>
        <w:t>umiejętności</w:t>
      </w:r>
      <w:r w:rsidR="007D1877">
        <w:rPr>
          <w:rFonts w:asciiTheme="minorHAnsi" w:hAnsiTheme="minorHAnsi"/>
          <w:color w:val="181C1A"/>
          <w:sz w:val="20"/>
          <w:szCs w:val="20"/>
        </w:rPr>
        <w:t>,</w:t>
      </w:r>
      <w:r w:rsidRPr="00396605">
        <w:rPr>
          <w:rFonts w:asciiTheme="minorHAnsi" w:hAnsiTheme="minorHAnsi"/>
          <w:color w:val="181C1A"/>
          <w:sz w:val="20"/>
          <w:szCs w:val="20"/>
        </w:rPr>
        <w:t xml:space="preserve"> </w:t>
      </w:r>
      <w:r w:rsidRPr="00396605">
        <w:rPr>
          <w:rFonts w:asciiTheme="minorHAnsi" w:hAnsiTheme="minorHAnsi"/>
          <w:color w:val="2A2D2A"/>
          <w:sz w:val="20"/>
          <w:szCs w:val="20"/>
        </w:rPr>
        <w:t xml:space="preserve">kwalifikacje, </w:t>
      </w:r>
      <w:r w:rsidRPr="00396605">
        <w:rPr>
          <w:rFonts w:asciiTheme="minorHAnsi" w:hAnsiTheme="minorHAnsi"/>
          <w:color w:val="181C1A"/>
          <w:sz w:val="20"/>
          <w:szCs w:val="20"/>
        </w:rPr>
        <w:t xml:space="preserve">a także </w:t>
      </w:r>
      <w:r w:rsidRPr="00396605">
        <w:rPr>
          <w:rFonts w:asciiTheme="minorHAnsi" w:hAnsiTheme="minorHAnsi"/>
          <w:color w:val="2A2D2A"/>
          <w:sz w:val="20"/>
          <w:szCs w:val="20"/>
        </w:rPr>
        <w:t xml:space="preserve">środki </w:t>
      </w:r>
      <w:r w:rsidRPr="00396605">
        <w:rPr>
          <w:rFonts w:asciiTheme="minorHAnsi" w:hAnsiTheme="minorHAnsi"/>
          <w:color w:val="181C1A"/>
          <w:sz w:val="20"/>
          <w:szCs w:val="20"/>
        </w:rPr>
        <w:t>techniczne i</w:t>
      </w:r>
      <w:r w:rsidR="00750723">
        <w:rPr>
          <w:rFonts w:asciiTheme="minorHAnsi" w:hAnsiTheme="minorHAnsi"/>
          <w:color w:val="181C1A"/>
          <w:sz w:val="20"/>
          <w:szCs w:val="20"/>
        </w:rPr>
        <w:t> </w:t>
      </w:r>
      <w:r w:rsidRPr="00396605">
        <w:rPr>
          <w:rFonts w:asciiTheme="minorHAnsi" w:hAnsiTheme="minorHAnsi"/>
          <w:color w:val="181C1A"/>
          <w:sz w:val="20"/>
          <w:szCs w:val="20"/>
        </w:rPr>
        <w:t xml:space="preserve">finansowe wymagane do prawidłowego </w:t>
      </w:r>
      <w:r w:rsidRPr="00396605">
        <w:rPr>
          <w:rFonts w:asciiTheme="minorHAnsi" w:hAnsiTheme="minorHAnsi"/>
          <w:color w:val="2A2D2A"/>
          <w:sz w:val="20"/>
          <w:szCs w:val="20"/>
        </w:rPr>
        <w:t xml:space="preserve">wykonania </w:t>
      </w:r>
      <w:r w:rsidRPr="00396605">
        <w:rPr>
          <w:rFonts w:asciiTheme="minorHAnsi" w:hAnsiTheme="minorHAnsi"/>
          <w:color w:val="181C1A"/>
          <w:sz w:val="20"/>
          <w:szCs w:val="20"/>
        </w:rPr>
        <w:t>przedmiotu niniejszej umowy.</w:t>
      </w: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61378E" w:rsidRPr="00396605" w:rsidRDefault="0061378E" w:rsidP="0061378E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§ 2</w:t>
      </w:r>
    </w:p>
    <w:p w:rsidR="0061378E" w:rsidRPr="009C7CC9" w:rsidRDefault="0061378E" w:rsidP="0061378E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="Arial"/>
          <w:b/>
          <w:sz w:val="20"/>
          <w:szCs w:val="20"/>
        </w:rPr>
      </w:pPr>
      <w:r w:rsidRPr="009C7CC9">
        <w:rPr>
          <w:rFonts w:asciiTheme="minorHAnsi" w:hAnsiTheme="minorHAnsi" w:cs="Arial"/>
          <w:b/>
          <w:color w:val="000000"/>
          <w:sz w:val="20"/>
          <w:szCs w:val="20"/>
        </w:rPr>
        <w:t>TERMIN REALIZACJI UMOWY</w:t>
      </w:r>
    </w:p>
    <w:p w:rsidR="0061378E" w:rsidRPr="009C7CC9" w:rsidRDefault="0061378E" w:rsidP="0061378E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Środki czystości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będą dostarczane w terminie od dnia zawarcia umowy</w:t>
      </w:r>
      <w:r w:rsidR="007621AC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do </w:t>
      </w:r>
      <w:r w:rsidR="00352D91">
        <w:rPr>
          <w:rFonts w:asciiTheme="minorHAnsi" w:hAnsiTheme="minorHAnsi" w:cs="Arial"/>
          <w:color w:val="000000"/>
          <w:sz w:val="20"/>
          <w:szCs w:val="20"/>
        </w:rPr>
        <w:t>31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grudnia </w:t>
      </w:r>
      <w:r w:rsidR="005072E8">
        <w:rPr>
          <w:rFonts w:asciiTheme="minorHAnsi" w:hAnsiTheme="minorHAnsi" w:cs="Arial"/>
          <w:color w:val="000000"/>
          <w:sz w:val="20"/>
          <w:szCs w:val="20"/>
        </w:rPr>
        <w:t>202</w:t>
      </w:r>
      <w:r w:rsidR="000A1553">
        <w:rPr>
          <w:rFonts w:asciiTheme="minorHAnsi" w:hAnsiTheme="minorHAnsi" w:cs="Arial"/>
          <w:color w:val="000000"/>
          <w:sz w:val="20"/>
          <w:szCs w:val="20"/>
        </w:rPr>
        <w:t>4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r. lub wcześniejszego wykorzystania środków finansowych,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wskazanych w § 4 ust. 1 niniejszej umowy, przeznaczonych na zakup w/w </w:t>
      </w:r>
      <w:r>
        <w:rPr>
          <w:rFonts w:asciiTheme="minorHAnsi" w:hAnsiTheme="minorHAnsi" w:cs="Arial"/>
          <w:color w:val="000000"/>
          <w:sz w:val="20"/>
          <w:szCs w:val="20"/>
        </w:rPr>
        <w:t>środków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352D91">
        <w:rPr>
          <w:rFonts w:asciiTheme="minorHAnsi" w:hAnsiTheme="minorHAnsi" w:cs="Arial"/>
          <w:color w:val="000000"/>
          <w:sz w:val="20"/>
          <w:szCs w:val="20"/>
        </w:rPr>
        <w:t>dla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Okręgowej Komisji Egzaminacyjnej we Wrocławiu.</w:t>
      </w:r>
    </w:p>
    <w:p w:rsidR="0061378E" w:rsidRDefault="0061378E" w:rsidP="00CB164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CB1649" w:rsidRPr="009C7CC9" w:rsidRDefault="00CB1649" w:rsidP="00CB164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="Arial"/>
          <w:b/>
          <w:sz w:val="20"/>
          <w:szCs w:val="20"/>
        </w:rPr>
      </w:pPr>
      <w:r w:rsidRPr="009C7CC9">
        <w:rPr>
          <w:rFonts w:asciiTheme="minorHAnsi" w:hAnsiTheme="minorHAnsi" w:cs="Arial"/>
          <w:b/>
          <w:color w:val="000000"/>
          <w:sz w:val="20"/>
          <w:szCs w:val="20"/>
        </w:rPr>
        <w:t>§</w:t>
      </w:r>
      <w:r w:rsidR="0061378E">
        <w:rPr>
          <w:rFonts w:asciiTheme="minorHAnsi" w:hAnsiTheme="minorHAnsi" w:cs="Arial"/>
          <w:b/>
          <w:color w:val="000000"/>
          <w:sz w:val="20"/>
          <w:szCs w:val="20"/>
        </w:rPr>
        <w:t xml:space="preserve"> 3</w:t>
      </w:r>
    </w:p>
    <w:p w:rsidR="0061378E" w:rsidRPr="0061378E" w:rsidRDefault="0061378E" w:rsidP="0061378E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="Arial"/>
          <w:b/>
          <w:sz w:val="20"/>
          <w:szCs w:val="20"/>
        </w:rPr>
      </w:pPr>
      <w:r w:rsidRPr="0061378E">
        <w:rPr>
          <w:rFonts w:asciiTheme="minorHAnsi" w:hAnsiTheme="minorHAnsi" w:cs="Arial"/>
          <w:b/>
          <w:color w:val="000000"/>
          <w:sz w:val="20"/>
          <w:szCs w:val="20"/>
        </w:rPr>
        <w:t>REALIZACJA PRZEDMIOTU UMOWY</w:t>
      </w:r>
    </w:p>
    <w:p w:rsidR="00CB1649" w:rsidRPr="00CB1649" w:rsidRDefault="00CB1649" w:rsidP="00CB1649">
      <w:pPr>
        <w:pStyle w:val="Nagwek231"/>
        <w:numPr>
          <w:ilvl w:val="1"/>
          <w:numId w:val="15"/>
        </w:numPr>
        <w:tabs>
          <w:tab w:val="clear" w:pos="144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/>
          <w:b w:val="0"/>
          <w:color w:val="000000"/>
          <w:sz w:val="20"/>
          <w:szCs w:val="20"/>
        </w:rPr>
        <w:t>Wszystkie środki czystości zaproponowane przez wykonawcę muszą posiadać nienaruszone cechy pierwotnego opakowania fabrycznego, m.in. posiadać zabezpieczenia zastosowane przez producenta. Opakowania muszą być czyste, suche, bez uszkodzeń mechanicznych, zapewniające właściwą jakość i trwałość wyrobu. Przedmiot zamówienia nie może być porcjowany ani rozcieńczany przez wykonawcę.</w:t>
      </w:r>
    </w:p>
    <w:p w:rsidR="00CB1649" w:rsidRPr="00CB1649" w:rsidRDefault="00CB1649" w:rsidP="00CB1649">
      <w:pPr>
        <w:pStyle w:val="Nagwek231"/>
        <w:numPr>
          <w:ilvl w:val="1"/>
          <w:numId w:val="15"/>
        </w:numPr>
        <w:tabs>
          <w:tab w:val="clear" w:pos="144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/>
          <w:b w:val="0"/>
          <w:color w:val="000000"/>
          <w:sz w:val="20"/>
          <w:szCs w:val="20"/>
        </w:rPr>
        <w:t>Wszystkie środki czystości muszą posiadać na opakowaniach jednostkowych etykiety w języku polskim, zawierające co najmniej nazwę producenta oraz produktu, sposób użycia, przeznaczenie, informacje o zagrożeniach, środki bezpieczeństwa i sposób przechowywania oraz posiadać terminy przydatności do stosowania co najmniej 6 m-</w:t>
      </w:r>
      <w:proofErr w:type="spellStart"/>
      <w:r w:rsidRPr="00CB1649">
        <w:rPr>
          <w:rFonts w:asciiTheme="minorHAnsi" w:hAnsiTheme="minorHAnsi"/>
          <w:b w:val="0"/>
          <w:color w:val="000000"/>
          <w:sz w:val="20"/>
          <w:szCs w:val="20"/>
        </w:rPr>
        <w:t>cy</w:t>
      </w:r>
      <w:proofErr w:type="spellEnd"/>
      <w:r w:rsidRPr="00CB1649">
        <w:rPr>
          <w:rFonts w:asciiTheme="minorHAnsi" w:hAnsiTheme="minorHAnsi"/>
          <w:b w:val="0"/>
          <w:color w:val="000000"/>
          <w:sz w:val="20"/>
          <w:szCs w:val="20"/>
        </w:rPr>
        <w:t xml:space="preserve"> od dnia dostarczenia. </w:t>
      </w:r>
    </w:p>
    <w:p w:rsidR="00CB1649" w:rsidRPr="00CB1649" w:rsidRDefault="00CB1649" w:rsidP="00CB1649">
      <w:pPr>
        <w:pStyle w:val="Nagwek231"/>
        <w:numPr>
          <w:ilvl w:val="1"/>
          <w:numId w:val="15"/>
        </w:numPr>
        <w:tabs>
          <w:tab w:val="clear" w:pos="144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Dostawy będą realizowane sukcesywnie w miarę pojawiających się potrzeb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>
        <w:rPr>
          <w:rFonts w:asciiTheme="minorHAnsi" w:hAnsiTheme="minorHAnsi" w:cs="Arial"/>
          <w:b w:val="0"/>
          <w:sz w:val="20"/>
          <w:szCs w:val="20"/>
        </w:rPr>
        <w:t>z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amawiającego wynikających z bieżącego zużycia.</w:t>
      </w:r>
    </w:p>
    <w:p w:rsidR="00CB1649" w:rsidRPr="00CB1649" w:rsidRDefault="00CB1649" w:rsidP="00CB1649">
      <w:pPr>
        <w:pStyle w:val="Nagwek231"/>
        <w:numPr>
          <w:ilvl w:val="1"/>
          <w:numId w:val="15"/>
        </w:numPr>
        <w:tabs>
          <w:tab w:val="clear" w:pos="144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Zapotrzebowania na kolejne dostawy zgłaszane będą przez </w:t>
      </w:r>
      <w:r>
        <w:rPr>
          <w:rFonts w:asciiTheme="minorHAnsi" w:hAnsiTheme="minorHAnsi" w:cs="Arial"/>
          <w:b w:val="0"/>
          <w:color w:val="000000"/>
          <w:sz w:val="20"/>
          <w:szCs w:val="20"/>
        </w:rPr>
        <w:t>z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amawiającego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pocztą elektroniczną lub </w:t>
      </w:r>
      <w:r w:rsidR="0061378E">
        <w:rPr>
          <w:rFonts w:asciiTheme="minorHAnsi" w:hAnsiTheme="minorHAnsi" w:cs="Arial"/>
          <w:b w:val="0"/>
          <w:color w:val="000000"/>
          <w:sz w:val="20"/>
          <w:szCs w:val="20"/>
        </w:rPr>
        <w:t>telefonicznie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.</w:t>
      </w:r>
    </w:p>
    <w:p w:rsidR="00CB1649" w:rsidRPr="00CB1649" w:rsidRDefault="00CB1649" w:rsidP="00CB1649">
      <w:pPr>
        <w:pStyle w:val="Nagwek231"/>
        <w:numPr>
          <w:ilvl w:val="1"/>
          <w:numId w:val="15"/>
        </w:numPr>
        <w:tabs>
          <w:tab w:val="clear" w:pos="144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Wykonawca będzie dostarczał towar własnym transportem, na własny koszt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i własne ryzyko do siedziby Okręgowej Komisji Egzaminacyjnej we Wrocławiu, ul. </w:t>
      </w:r>
      <w:r>
        <w:rPr>
          <w:rFonts w:asciiTheme="minorHAnsi" w:hAnsiTheme="minorHAnsi" w:cs="Arial"/>
          <w:b w:val="0"/>
          <w:color w:val="000000"/>
          <w:sz w:val="20"/>
          <w:szCs w:val="20"/>
        </w:rPr>
        <w:t xml:space="preserve">T.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Zielińskiego 57 w godz. </w:t>
      </w:r>
      <w:r w:rsidR="00352D91">
        <w:rPr>
          <w:rFonts w:asciiTheme="minorHAnsi" w:hAnsiTheme="minorHAnsi" w:cs="Arial"/>
          <w:b w:val="0"/>
          <w:color w:val="000000"/>
          <w:sz w:val="20"/>
          <w:szCs w:val="20"/>
        </w:rPr>
        <w:t>8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.00 - 1</w:t>
      </w:r>
      <w:r w:rsidR="00352D91">
        <w:rPr>
          <w:rFonts w:asciiTheme="minorHAnsi" w:hAnsiTheme="minorHAnsi" w:cs="Arial"/>
          <w:b w:val="0"/>
          <w:color w:val="000000"/>
          <w:sz w:val="20"/>
          <w:szCs w:val="20"/>
        </w:rPr>
        <w:t>4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.00.</w:t>
      </w:r>
    </w:p>
    <w:p w:rsidR="00CB1649" w:rsidRPr="0095085C" w:rsidRDefault="00CB1649" w:rsidP="00CB1649">
      <w:pPr>
        <w:pStyle w:val="Nagwek231"/>
        <w:numPr>
          <w:ilvl w:val="1"/>
          <w:numId w:val="15"/>
        </w:numPr>
        <w:tabs>
          <w:tab w:val="clear" w:pos="144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lastRenderedPageBreak/>
        <w:t>Terminy realizacji poszczególnych dostaw będą każdorazowo uzgadniane, przy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czym nie będą one przekraczać </w:t>
      </w:r>
      <w:r w:rsidR="00352D91">
        <w:rPr>
          <w:rFonts w:asciiTheme="minorHAnsi" w:hAnsiTheme="minorHAnsi" w:cs="Arial"/>
          <w:b w:val="0"/>
          <w:color w:val="000000"/>
          <w:sz w:val="20"/>
          <w:szCs w:val="20"/>
        </w:rPr>
        <w:t>5</w:t>
      </w:r>
      <w:r>
        <w:rPr>
          <w:rFonts w:asciiTheme="minorHAnsi" w:hAnsiTheme="minorHAnsi" w:cs="Arial"/>
          <w:b w:val="0"/>
          <w:color w:val="000000"/>
          <w:sz w:val="20"/>
          <w:szCs w:val="20"/>
        </w:rPr>
        <w:t> 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dni roboczych licząc od dnia następnego po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zgłoszeniu zapotrzebowania przez upoważnionych pracowników </w:t>
      </w:r>
      <w:r>
        <w:rPr>
          <w:rFonts w:asciiTheme="minorHAnsi" w:hAnsiTheme="minorHAnsi" w:cs="Arial"/>
          <w:b w:val="0"/>
          <w:color w:val="000000"/>
          <w:sz w:val="20"/>
          <w:szCs w:val="20"/>
        </w:rPr>
        <w:t>z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amawiającego.</w:t>
      </w:r>
    </w:p>
    <w:p w:rsidR="0095085C" w:rsidRPr="0095085C" w:rsidRDefault="0095085C" w:rsidP="0095085C">
      <w:pPr>
        <w:pStyle w:val="Akapitzlist"/>
        <w:widowControl w:val="0"/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5085C">
        <w:rPr>
          <w:rFonts w:asciiTheme="minorHAnsi" w:hAnsiTheme="minorHAnsi" w:cs="Arial"/>
          <w:color w:val="000000"/>
          <w:sz w:val="20"/>
          <w:szCs w:val="20"/>
        </w:rPr>
        <w:t>Zamawiający zastrzega sobie prawo rozwiązania umowy ze skutkiem</w:t>
      </w:r>
      <w:r w:rsidRPr="0095085C">
        <w:rPr>
          <w:rFonts w:asciiTheme="minorHAnsi" w:hAnsiTheme="minorHAnsi" w:cs="Arial"/>
          <w:sz w:val="20"/>
          <w:szCs w:val="20"/>
        </w:rPr>
        <w:t xml:space="preserve"> </w:t>
      </w:r>
      <w:r w:rsidRPr="0095085C">
        <w:rPr>
          <w:rFonts w:asciiTheme="minorHAnsi" w:hAnsiTheme="minorHAnsi" w:cs="Arial"/>
          <w:color w:val="000000"/>
          <w:sz w:val="20"/>
          <w:szCs w:val="20"/>
        </w:rPr>
        <w:t>natychmiastowym w następujących okolicznościach:</w:t>
      </w:r>
    </w:p>
    <w:p w:rsidR="0095085C" w:rsidRPr="0095085C" w:rsidRDefault="0095085C" w:rsidP="0095085C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95085C">
        <w:rPr>
          <w:rFonts w:asciiTheme="minorHAnsi" w:hAnsiTheme="minorHAnsi" w:cs="Arial"/>
          <w:color w:val="000000"/>
          <w:sz w:val="20"/>
          <w:szCs w:val="20"/>
        </w:rPr>
        <w:t xml:space="preserve">wystąpienia zwłoki w realizacji dostaw przekraczającej </w:t>
      </w:r>
      <w:r w:rsidR="005F7E45">
        <w:rPr>
          <w:rFonts w:asciiTheme="minorHAnsi" w:hAnsiTheme="minorHAnsi" w:cs="Arial"/>
          <w:color w:val="000000"/>
          <w:sz w:val="20"/>
          <w:szCs w:val="20"/>
        </w:rPr>
        <w:t>5</w:t>
      </w:r>
      <w:r w:rsidRPr="0095085C">
        <w:rPr>
          <w:rFonts w:asciiTheme="minorHAnsi" w:hAnsiTheme="minorHAnsi" w:cs="Arial"/>
          <w:color w:val="000000"/>
          <w:sz w:val="20"/>
          <w:szCs w:val="20"/>
        </w:rPr>
        <w:t xml:space="preserve"> dni albo</w:t>
      </w:r>
      <w:r w:rsidRPr="0095085C">
        <w:rPr>
          <w:rFonts w:asciiTheme="minorHAnsi" w:hAnsiTheme="minorHAnsi" w:cs="Arial"/>
          <w:sz w:val="20"/>
          <w:szCs w:val="20"/>
        </w:rPr>
        <w:t xml:space="preserve"> </w:t>
      </w:r>
      <w:r w:rsidRPr="0095085C">
        <w:rPr>
          <w:rFonts w:asciiTheme="minorHAnsi" w:hAnsiTheme="minorHAnsi" w:cs="Arial"/>
          <w:color w:val="000000"/>
          <w:sz w:val="20"/>
          <w:szCs w:val="20"/>
        </w:rPr>
        <w:t>wystąpienia krótszej zwłoki co najmniej trzykrotnie,</w:t>
      </w:r>
    </w:p>
    <w:p w:rsidR="0095085C" w:rsidRPr="0095085C" w:rsidRDefault="0095085C" w:rsidP="0095085C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95085C">
        <w:rPr>
          <w:rFonts w:asciiTheme="minorHAnsi" w:hAnsiTheme="minorHAnsi" w:cs="Arial"/>
          <w:color w:val="000000"/>
          <w:sz w:val="20"/>
          <w:szCs w:val="20"/>
        </w:rPr>
        <w:t>ujawnienie wśród dostarczonego towaru artykułów niebędących fabrycznie</w:t>
      </w:r>
      <w:r w:rsidRPr="0095085C">
        <w:rPr>
          <w:rFonts w:asciiTheme="minorHAnsi" w:hAnsiTheme="minorHAnsi" w:cs="Arial"/>
          <w:sz w:val="20"/>
          <w:szCs w:val="20"/>
        </w:rPr>
        <w:t xml:space="preserve"> </w:t>
      </w:r>
      <w:r w:rsidRPr="0095085C">
        <w:rPr>
          <w:rFonts w:asciiTheme="minorHAnsi" w:hAnsiTheme="minorHAnsi" w:cs="Arial"/>
          <w:color w:val="000000"/>
          <w:sz w:val="20"/>
          <w:szCs w:val="20"/>
        </w:rPr>
        <w:t>nowymi,</w:t>
      </w:r>
    </w:p>
    <w:p w:rsidR="0095085C" w:rsidRPr="009C7CC9" w:rsidRDefault="0095085C" w:rsidP="0095085C">
      <w:pPr>
        <w:widowControl w:val="0"/>
        <w:numPr>
          <w:ilvl w:val="1"/>
          <w:numId w:val="26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trzykrotnej reklamacji wad jakościowych przedmiotu zamówienia,</w:t>
      </w:r>
    </w:p>
    <w:p w:rsidR="0095085C" w:rsidRPr="0095085C" w:rsidRDefault="0095085C" w:rsidP="0095085C">
      <w:pPr>
        <w:widowControl w:val="0"/>
        <w:numPr>
          <w:ilvl w:val="1"/>
          <w:numId w:val="26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innego rodzaju nienależytego wykonania lub nie wykonania umowy,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czyniącego dalsze jej realizowanie bezprzedmiotowym.</w:t>
      </w:r>
    </w:p>
    <w:p w:rsidR="00CB1649" w:rsidRDefault="00CB1649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574F0" w:rsidRPr="00396605" w:rsidRDefault="0061378E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§ 4</w:t>
      </w:r>
    </w:p>
    <w:p w:rsidR="0061378E" w:rsidRPr="00DC7DEE" w:rsidRDefault="0061378E" w:rsidP="0061378E">
      <w:pPr>
        <w:shd w:val="clear" w:color="auto" w:fill="FFFFFF"/>
        <w:ind w:right="1"/>
        <w:jc w:val="center"/>
        <w:rPr>
          <w:rFonts w:asciiTheme="minorHAnsi" w:hAnsiTheme="minorHAnsi" w:cs="Arial"/>
          <w:b/>
          <w:sz w:val="20"/>
          <w:szCs w:val="20"/>
        </w:rPr>
      </w:pPr>
      <w:r w:rsidRPr="00DC7DEE">
        <w:rPr>
          <w:rFonts w:asciiTheme="minorHAnsi" w:hAnsiTheme="minorHAnsi" w:cs="Arial"/>
          <w:b/>
          <w:color w:val="000000"/>
          <w:sz w:val="20"/>
          <w:szCs w:val="20"/>
        </w:rPr>
        <w:t>WYNAGRODZENIE I ZASADY ROZLICZEŃ</w:t>
      </w:r>
    </w:p>
    <w:p w:rsidR="0061378E" w:rsidRPr="00847DD0" w:rsidRDefault="0061378E" w:rsidP="0061378E">
      <w:pPr>
        <w:numPr>
          <w:ilvl w:val="0"/>
          <w:numId w:val="16"/>
        </w:numPr>
        <w:tabs>
          <w:tab w:val="clear" w:pos="720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Wynagrodzenie z tytułu realizacji przedmiotu całej umowy strony ustalają na kwotę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0A1553">
        <w:rPr>
          <w:rFonts w:asciiTheme="minorHAnsi" w:hAnsiTheme="minorHAnsi" w:cs="Arial"/>
          <w:b/>
          <w:sz w:val="20"/>
          <w:szCs w:val="20"/>
        </w:rPr>
        <w:t>…………………….</w:t>
      </w:r>
      <w:r w:rsidRPr="00DD35A5">
        <w:rPr>
          <w:rFonts w:asciiTheme="minorHAnsi" w:hAnsiTheme="minorHAnsi" w:cs="Arial"/>
          <w:b/>
          <w:sz w:val="20"/>
          <w:szCs w:val="20"/>
        </w:rPr>
        <w:t xml:space="preserve"> </w:t>
      </w:r>
      <w:r w:rsidRPr="00DD35A5">
        <w:rPr>
          <w:rFonts w:asciiTheme="minorHAnsi" w:hAnsiTheme="minorHAnsi" w:cs="Arial"/>
          <w:b/>
          <w:bCs/>
          <w:sz w:val="20"/>
          <w:szCs w:val="20"/>
        </w:rPr>
        <w:t>złotych</w:t>
      </w:r>
      <w:r w:rsidRPr="00DD35A5">
        <w:rPr>
          <w:rFonts w:asciiTheme="minorHAnsi" w:hAnsiTheme="minorHAnsi" w:cs="Arial"/>
          <w:b/>
          <w:sz w:val="20"/>
          <w:szCs w:val="20"/>
        </w:rPr>
        <w:t xml:space="preserve"> brutto</w:t>
      </w:r>
      <w:r w:rsidRPr="00847DD0">
        <w:rPr>
          <w:rFonts w:asciiTheme="minorHAnsi" w:hAnsiTheme="minorHAnsi" w:cs="Arial"/>
          <w:sz w:val="20"/>
          <w:szCs w:val="20"/>
        </w:rPr>
        <w:t xml:space="preserve"> (</w:t>
      </w:r>
      <w:r w:rsidRPr="00847DD0">
        <w:rPr>
          <w:rFonts w:asciiTheme="minorHAnsi" w:hAnsiTheme="minorHAnsi" w:cs="Arial"/>
          <w:iCs/>
          <w:sz w:val="20"/>
          <w:szCs w:val="20"/>
        </w:rPr>
        <w:t>słownie:</w:t>
      </w:r>
      <w:r w:rsidRPr="00847DD0">
        <w:rPr>
          <w:rFonts w:asciiTheme="minorHAnsi" w:hAnsiTheme="minorHAnsi" w:cs="Arial"/>
          <w:sz w:val="20"/>
          <w:szCs w:val="20"/>
        </w:rPr>
        <w:t xml:space="preserve"> </w:t>
      </w:r>
      <w:r w:rsidR="000A1553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………………………………………………………………………………………………………………….</w:t>
      </w:r>
      <w:r w:rsidRPr="00847DD0">
        <w:rPr>
          <w:rFonts w:asciiTheme="minorHAnsi" w:hAnsiTheme="minorHAnsi" w:cs="Arial"/>
          <w:sz w:val="20"/>
          <w:szCs w:val="20"/>
        </w:rPr>
        <w:t>).</w:t>
      </w:r>
    </w:p>
    <w:p w:rsidR="00352D91" w:rsidRPr="00352D91" w:rsidRDefault="00352D91" w:rsidP="00352D91">
      <w:pPr>
        <w:numPr>
          <w:ilvl w:val="0"/>
          <w:numId w:val="16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2D91">
        <w:rPr>
          <w:rFonts w:asciiTheme="minorHAnsi" w:hAnsiTheme="minorHAnsi" w:cstheme="minorHAnsi"/>
          <w:color w:val="000000"/>
          <w:sz w:val="20"/>
          <w:szCs w:val="20"/>
        </w:rPr>
        <w:t>Zamawiający zastrzega, że ceny jednostkowe określone w specyfikacji asortymentowo-cenowej będącej załącznikiem do umowy pozostaną niezmienne w całym okresie obowiązywania umowy.</w:t>
      </w:r>
    </w:p>
    <w:p w:rsidR="0061378E" w:rsidRPr="009C7CC9" w:rsidRDefault="0061378E" w:rsidP="0061378E">
      <w:pPr>
        <w:numPr>
          <w:ilvl w:val="0"/>
          <w:numId w:val="16"/>
        </w:numPr>
        <w:tabs>
          <w:tab w:val="clear" w:pos="720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Wynagrodzenie ostatecznie wynikać będzie z rzeczywiście wykonanych dostaw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(rzeczywiście dostarczonych ilości </w:t>
      </w:r>
      <w:r w:rsidR="00323ED6">
        <w:rPr>
          <w:rFonts w:asciiTheme="minorHAnsi" w:hAnsiTheme="minorHAnsi" w:cs="Arial"/>
          <w:color w:val="000000"/>
          <w:sz w:val="20"/>
          <w:szCs w:val="20"/>
        </w:rPr>
        <w:t>środków czystości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) potwierdzonych przez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z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amawiającego, z uwzględnieniem postanowień § 1 umowy i nie może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przewyższyć wynagrodzenia określonego w ust. 1.</w:t>
      </w:r>
    </w:p>
    <w:p w:rsidR="0061378E" w:rsidRPr="009C7CC9" w:rsidRDefault="0061378E" w:rsidP="0061378E">
      <w:pPr>
        <w:numPr>
          <w:ilvl w:val="0"/>
          <w:numId w:val="16"/>
        </w:numPr>
        <w:tabs>
          <w:tab w:val="clear" w:pos="720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Wykonawcy przysługuje wynagrodzenie za przedmiot umowy dostarczony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i odebrany przez </w:t>
      </w:r>
      <w:r>
        <w:rPr>
          <w:rFonts w:asciiTheme="minorHAnsi" w:hAnsiTheme="minorHAnsi" w:cs="Arial"/>
          <w:color w:val="000000"/>
          <w:sz w:val="20"/>
          <w:szCs w:val="20"/>
        </w:rPr>
        <w:t>z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amawiającego bez zastrzeżeń.</w:t>
      </w:r>
    </w:p>
    <w:p w:rsidR="0061378E" w:rsidRPr="00757099" w:rsidRDefault="0061378E" w:rsidP="0061378E">
      <w:pPr>
        <w:numPr>
          <w:ilvl w:val="0"/>
          <w:numId w:val="16"/>
        </w:numPr>
        <w:tabs>
          <w:tab w:val="clear" w:pos="720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Suma wszystkich faktur częściowych nie może przekroczyć kwoty, o której mowa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w ust. 1.</w:t>
      </w:r>
    </w:p>
    <w:p w:rsidR="000270B1" w:rsidRPr="00396605" w:rsidRDefault="000270B1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shd w:val="clear" w:color="auto" w:fill="FFFFFF"/>
        <w:tabs>
          <w:tab w:val="left" w:pos="763"/>
        </w:tabs>
        <w:ind w:left="24" w:right="1"/>
        <w:jc w:val="center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color w:val="000000"/>
          <w:sz w:val="20"/>
          <w:szCs w:val="20"/>
        </w:rPr>
        <w:t xml:space="preserve">§ </w:t>
      </w:r>
      <w:r w:rsidR="00CB1649">
        <w:rPr>
          <w:rFonts w:asciiTheme="minorHAnsi" w:hAnsiTheme="minorHAnsi" w:cs="Arial"/>
          <w:b/>
          <w:color w:val="000000"/>
          <w:sz w:val="20"/>
          <w:szCs w:val="20"/>
        </w:rPr>
        <w:t>5</w:t>
      </w:r>
    </w:p>
    <w:p w:rsidR="0061378E" w:rsidRPr="0061378E" w:rsidRDefault="0061378E" w:rsidP="0061378E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="Arial"/>
          <w:b/>
          <w:sz w:val="20"/>
          <w:szCs w:val="20"/>
        </w:rPr>
      </w:pPr>
      <w:r w:rsidRPr="0061378E">
        <w:rPr>
          <w:rFonts w:asciiTheme="minorHAnsi" w:hAnsiTheme="minorHAnsi" w:cs="Arial"/>
          <w:b/>
          <w:color w:val="000000"/>
          <w:sz w:val="20"/>
          <w:szCs w:val="20"/>
        </w:rPr>
        <w:t>PŁATNOŚĆ</w:t>
      </w:r>
    </w:p>
    <w:p w:rsidR="0061378E" w:rsidRPr="009C7CC9" w:rsidRDefault="0061378E" w:rsidP="0061378E">
      <w:pPr>
        <w:widowControl w:val="0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Należność</w:t>
      </w:r>
      <w:r>
        <w:rPr>
          <w:rFonts w:asciiTheme="minorHAnsi" w:hAnsiTheme="minorHAnsi" w:cs="Arial"/>
          <w:color w:val="000000"/>
          <w:sz w:val="20"/>
          <w:szCs w:val="20"/>
        </w:rPr>
        <w:t>,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za każdą </w:t>
      </w:r>
      <w:r>
        <w:rPr>
          <w:rFonts w:asciiTheme="minorHAnsi" w:hAnsiTheme="minorHAnsi" w:cs="Arial"/>
          <w:color w:val="000000"/>
          <w:sz w:val="20"/>
          <w:szCs w:val="20"/>
        </w:rPr>
        <w:t>dostawę,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płatna będzie przelewem na konto </w:t>
      </w: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ykonawcy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w terminie do 30 dni od dnia przedstawienia prawidłowo wystawionej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na </w:t>
      </w:r>
      <w:r>
        <w:rPr>
          <w:rFonts w:asciiTheme="minorHAnsi" w:hAnsiTheme="minorHAnsi" w:cs="Arial"/>
          <w:color w:val="000000"/>
          <w:sz w:val="20"/>
          <w:szCs w:val="20"/>
        </w:rPr>
        <w:t>z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amawiającego faktury przez </w:t>
      </w: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ykonawcę wraz z dokumentem odbioru dostaw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wystawionym przez </w:t>
      </w:r>
      <w:r>
        <w:rPr>
          <w:rFonts w:asciiTheme="minorHAnsi" w:hAnsiTheme="minorHAnsi" w:cs="Arial"/>
          <w:color w:val="000000"/>
          <w:sz w:val="20"/>
          <w:szCs w:val="20"/>
        </w:rPr>
        <w:t>z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amawiającego.</w:t>
      </w:r>
    </w:p>
    <w:p w:rsidR="0061378E" w:rsidRPr="009C7CC9" w:rsidRDefault="0061378E" w:rsidP="0061378E">
      <w:pPr>
        <w:widowControl w:val="0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Za datę dokonania płatności uważa się datę wprowadzenia płatności przez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z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amawiającego do systemu bankowości elektronicznej.</w:t>
      </w:r>
    </w:p>
    <w:p w:rsidR="0061378E" w:rsidRPr="009C7CC9" w:rsidRDefault="0061378E" w:rsidP="0061378E">
      <w:pPr>
        <w:widowControl w:val="0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Strony zobowiązują się do wzajemnego informowania o wszelkich zmianach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danych, które mogą wpływać na wystawianie i obieg faktur oraz ich księgowanie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i rozliczanie dla celów podatkowych, takich jak nazwa firmy, adres, numer konta,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numer NIP itp.</w:t>
      </w:r>
    </w:p>
    <w:p w:rsidR="000270B1" w:rsidRPr="00396605" w:rsidRDefault="000270B1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0270B1" w:rsidRDefault="00CB1649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§ 6</w:t>
      </w:r>
    </w:p>
    <w:p w:rsidR="000270B1" w:rsidRPr="00085CD5" w:rsidRDefault="0061378E" w:rsidP="005E194E">
      <w:pPr>
        <w:ind w:right="-2"/>
        <w:jc w:val="center"/>
        <w:rPr>
          <w:rFonts w:asciiTheme="minorHAnsi" w:hAnsiTheme="minorHAnsi"/>
          <w:b/>
          <w:sz w:val="20"/>
          <w:szCs w:val="20"/>
        </w:rPr>
      </w:pPr>
      <w:r w:rsidRPr="00085CD5">
        <w:rPr>
          <w:rFonts w:asciiTheme="minorHAnsi" w:hAnsiTheme="minorHAnsi"/>
          <w:b/>
          <w:color w:val="2A2D2A"/>
          <w:sz w:val="20"/>
          <w:szCs w:val="20"/>
        </w:rPr>
        <w:t>WARUNKI GWARANCJI</w:t>
      </w:r>
    </w:p>
    <w:p w:rsidR="00940803" w:rsidRPr="00CB1649" w:rsidRDefault="00940803" w:rsidP="00940803">
      <w:pPr>
        <w:pStyle w:val="Nagwek231"/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 xml:space="preserve">Wykonawca odpowiada za wady fizyczne i jakościowe dostarczanych </w:t>
      </w:r>
      <w:r>
        <w:rPr>
          <w:rFonts w:asciiTheme="minorHAnsi" w:hAnsiTheme="minorHAnsi" w:cs="Arial"/>
          <w:b w:val="0"/>
          <w:color w:val="000000"/>
          <w:sz w:val="20"/>
          <w:szCs w:val="20"/>
        </w:rPr>
        <w:t>środków czystości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.</w:t>
      </w:r>
    </w:p>
    <w:p w:rsidR="00940803" w:rsidRPr="00CB1649" w:rsidRDefault="00940803" w:rsidP="00940803">
      <w:pPr>
        <w:pStyle w:val="Nagwek231"/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Upoważnieni pracownicy zamawiającego będą każdorazowo sprawdzali zgodność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dostawy pod względem asortymentowym, ilościowym i jakościowym w miejscu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dostawy.</w:t>
      </w:r>
    </w:p>
    <w:p w:rsidR="00940803" w:rsidRPr="00CB1649" w:rsidRDefault="00940803" w:rsidP="00940803">
      <w:pPr>
        <w:pStyle w:val="Nagwek231"/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W przypadku niezgodności asortymentu, ilości lub jakości, wykonawca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zobowiązany jest niezwłocznie, nie później niż w terminie 3 dni roboczych,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dostarczyć na własny koszt towar wolny od wad i zgodny z zamówieniem.</w:t>
      </w:r>
    </w:p>
    <w:p w:rsidR="00940803" w:rsidRPr="00CB1649" w:rsidRDefault="00940803" w:rsidP="00940803">
      <w:pPr>
        <w:pStyle w:val="Nagwek231"/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W przypadku ujawnienia wad jakościowych po przyjęciu towaru, wykonawca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zobowiązany jest do niezwłocznej wymiany towaru na wolny od wad, na własny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Pr="00CB1649">
        <w:rPr>
          <w:rFonts w:asciiTheme="minorHAnsi" w:hAnsiTheme="minorHAnsi" w:cs="Arial"/>
          <w:b w:val="0"/>
          <w:color w:val="000000"/>
          <w:sz w:val="20"/>
          <w:szCs w:val="20"/>
        </w:rPr>
        <w:t>koszt w terminie 3 dni roboczych od daty zgłoszenia wad.</w:t>
      </w:r>
      <w:r w:rsidRPr="00CB1649">
        <w:rPr>
          <w:rFonts w:asciiTheme="minorHAnsi" w:hAnsiTheme="minorHAnsi" w:cs="Arial"/>
          <w:b w:val="0"/>
          <w:sz w:val="20"/>
          <w:szCs w:val="20"/>
        </w:rPr>
        <w:t xml:space="preserve"> </w:t>
      </w:r>
    </w:p>
    <w:p w:rsidR="000270B1" w:rsidRPr="000270B1" w:rsidRDefault="000270B1" w:rsidP="000270B1">
      <w:pPr>
        <w:shd w:val="clear" w:color="auto" w:fill="FFFFFF"/>
        <w:ind w:left="24"/>
        <w:rPr>
          <w:rFonts w:asciiTheme="minorHAnsi" w:hAnsiTheme="minorHAnsi" w:cs="Arial"/>
          <w:color w:val="000000"/>
          <w:sz w:val="20"/>
          <w:szCs w:val="20"/>
        </w:rPr>
      </w:pPr>
    </w:p>
    <w:p w:rsidR="009574F0" w:rsidRPr="00396605" w:rsidRDefault="0061378E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§ 7</w:t>
      </w:r>
    </w:p>
    <w:p w:rsidR="009574F0" w:rsidRPr="00396605" w:rsidRDefault="0061378E" w:rsidP="009574F0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 w:rsidRPr="00396605">
        <w:rPr>
          <w:rFonts w:asciiTheme="minorHAnsi" w:hAnsiTheme="minorHAnsi" w:cs="Arial"/>
          <w:b/>
          <w:color w:val="000000"/>
          <w:sz w:val="20"/>
          <w:szCs w:val="20"/>
        </w:rPr>
        <w:t>KARY UMOWNE</w:t>
      </w:r>
    </w:p>
    <w:p w:rsidR="00940803" w:rsidRPr="009C7CC9" w:rsidRDefault="00940803" w:rsidP="00940803">
      <w:pPr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ind w:left="284" w:hanging="284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Strony ustalają następujące kary umowne:</w:t>
      </w:r>
    </w:p>
    <w:p w:rsidR="00940803" w:rsidRPr="00940803" w:rsidRDefault="00940803" w:rsidP="00940803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ykonawca zapłaci </w:t>
      </w:r>
      <w:r>
        <w:rPr>
          <w:rFonts w:asciiTheme="minorHAnsi" w:hAnsiTheme="minorHAnsi" w:cs="Arial"/>
          <w:color w:val="000000"/>
          <w:sz w:val="20"/>
          <w:szCs w:val="20"/>
        </w:rPr>
        <w:t>z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>amawiającemu karę w wysokości 20 % łącznej wartości</w:t>
      </w:r>
      <w:r w:rsidRPr="00940803">
        <w:rPr>
          <w:rFonts w:asciiTheme="minorHAnsi" w:hAnsiTheme="minorHAnsi" w:cs="Arial"/>
          <w:sz w:val="20"/>
          <w:szCs w:val="20"/>
        </w:rPr>
        <w:t xml:space="preserve"> 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umowy brutto, gdy </w:t>
      </w:r>
      <w:r>
        <w:rPr>
          <w:rFonts w:asciiTheme="minorHAnsi" w:hAnsiTheme="minorHAnsi" w:cs="Arial"/>
          <w:color w:val="000000"/>
          <w:sz w:val="20"/>
          <w:szCs w:val="20"/>
        </w:rPr>
        <w:t>z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>amawiający odstąpi od umowy z powodu okoliczności,</w:t>
      </w:r>
      <w:r w:rsidRPr="00940803">
        <w:rPr>
          <w:rFonts w:asciiTheme="minorHAnsi" w:hAnsiTheme="minorHAnsi" w:cs="Arial"/>
          <w:sz w:val="20"/>
          <w:szCs w:val="20"/>
        </w:rPr>
        <w:t xml:space="preserve"> 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za które odpowiada </w:t>
      </w: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>ykonawca. Kara umowna płatna jest w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 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>terminie 14 dni od</w:t>
      </w:r>
      <w:r w:rsidRPr="00940803">
        <w:rPr>
          <w:rFonts w:asciiTheme="minorHAnsi" w:hAnsiTheme="minorHAnsi" w:cs="Arial"/>
          <w:sz w:val="20"/>
          <w:szCs w:val="20"/>
        </w:rPr>
        <w:t xml:space="preserve"> 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daty otrzymania przez </w:t>
      </w: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>ykonawcę wezwania do jej zapłaty.</w:t>
      </w:r>
    </w:p>
    <w:p w:rsidR="00940803" w:rsidRPr="00940803" w:rsidRDefault="00940803" w:rsidP="00940803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 wysokości 2% wartości zamówionej dostawy brutto za zwłokę w wykonaniu</w:t>
      </w:r>
      <w:r w:rsidRPr="00940803">
        <w:rPr>
          <w:rFonts w:asciiTheme="minorHAnsi" w:hAnsiTheme="minorHAnsi" w:cs="Arial"/>
          <w:sz w:val="20"/>
          <w:szCs w:val="20"/>
        </w:rPr>
        <w:t xml:space="preserve"> 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przedmiotu umowy i niedotrzymaniu terminu, o którym mowa w § </w:t>
      </w:r>
      <w:r w:rsidR="0061378E">
        <w:rPr>
          <w:rFonts w:asciiTheme="minorHAnsi" w:hAnsiTheme="minorHAnsi" w:cs="Arial"/>
          <w:color w:val="000000"/>
          <w:sz w:val="20"/>
          <w:szCs w:val="20"/>
        </w:rPr>
        <w:t>3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 ust. </w:t>
      </w:r>
      <w:r>
        <w:rPr>
          <w:rFonts w:asciiTheme="minorHAnsi" w:hAnsiTheme="minorHAnsi" w:cs="Arial"/>
          <w:color w:val="000000"/>
          <w:sz w:val="20"/>
          <w:szCs w:val="20"/>
        </w:rPr>
        <w:t>6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 xml:space="preserve"> za każdy</w:t>
      </w:r>
      <w:r w:rsidRPr="00940803">
        <w:rPr>
          <w:rFonts w:asciiTheme="minorHAnsi" w:hAnsiTheme="minorHAnsi" w:cs="Arial"/>
          <w:sz w:val="20"/>
          <w:szCs w:val="20"/>
        </w:rPr>
        <w:t xml:space="preserve"> </w:t>
      </w:r>
      <w:r w:rsidRPr="00940803">
        <w:rPr>
          <w:rFonts w:asciiTheme="minorHAnsi" w:hAnsiTheme="minorHAnsi" w:cs="Arial"/>
          <w:color w:val="000000"/>
          <w:sz w:val="20"/>
          <w:szCs w:val="20"/>
        </w:rPr>
        <w:t>dzień zwłoki</w:t>
      </w:r>
      <w:r w:rsidR="00CB7801">
        <w:rPr>
          <w:rFonts w:asciiTheme="minorHAnsi" w:hAnsiTheme="minorHAnsi" w:cs="Arial"/>
          <w:color w:val="000000"/>
          <w:sz w:val="20"/>
          <w:szCs w:val="20"/>
        </w:rPr>
        <w:t>,</w:t>
      </w:r>
    </w:p>
    <w:p w:rsidR="00940803" w:rsidRPr="009C7CC9" w:rsidRDefault="00940803" w:rsidP="00940803">
      <w:pPr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wysokości 2% wartości zamówionej dostawy brutto za zwłokę w dostarczeniu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towaru zgodnego z zamówieniem i niedotrzymaniu terminu, o którym mowa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w §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6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ust.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3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i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4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za każdy dzień zwłoki</w:t>
      </w:r>
      <w:r w:rsidR="00CB7801">
        <w:rPr>
          <w:rFonts w:asciiTheme="minorHAnsi" w:hAnsiTheme="minorHAnsi" w:cs="Arial"/>
          <w:color w:val="000000"/>
          <w:sz w:val="20"/>
          <w:szCs w:val="20"/>
        </w:rPr>
        <w:t>,</w:t>
      </w:r>
    </w:p>
    <w:p w:rsidR="00940803" w:rsidRPr="009C7CC9" w:rsidRDefault="00CB7801" w:rsidP="00B16844">
      <w:pPr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w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 xml:space="preserve"> przypadku odstąpienia od umowy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w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ykonawcy przysługuje wynagrodzenie za</w:t>
      </w:r>
      <w:r w:rsidR="00940803"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 xml:space="preserve">prawidłowo wykonaną potwierdzoną przez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z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amawiającego część umowy</w:t>
      </w:r>
      <w:r>
        <w:rPr>
          <w:rFonts w:asciiTheme="minorHAnsi" w:hAnsiTheme="minorHAnsi" w:cs="Arial"/>
          <w:color w:val="000000"/>
          <w:sz w:val="20"/>
          <w:szCs w:val="20"/>
        </w:rPr>
        <w:t>,</w:t>
      </w:r>
    </w:p>
    <w:p w:rsidR="00940803" w:rsidRPr="009C7CC9" w:rsidRDefault="00CB7801" w:rsidP="00B16844">
      <w:pPr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j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eżeli na skutek niewykonania lub nienależytego wykonania części lub całości</w:t>
      </w:r>
      <w:r w:rsidR="00940803"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przedmiotu umowy powstanie szkoda przewyższająca zastrzeżoną karę umowną</w:t>
      </w:r>
      <w:r w:rsidR="00940803"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bądź szkoda powstanie z innych przyczyn niż te, dla których zastrzeżono kary</w:t>
      </w:r>
      <w:r w:rsidR="00940803"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 xml:space="preserve">umowne,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z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amawiającemu przysługuje prawo do dochodzenia odszkodowań</w:t>
      </w:r>
      <w:r w:rsidR="00940803"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lastRenderedPageBreak/>
        <w:t>uzupełniających, jeżeli kara nie rekompensowałaby strat spowodowanych z</w:t>
      </w:r>
      <w:r w:rsidR="00B1684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winy</w:t>
      </w:r>
      <w:r w:rsidR="00940803" w:rsidRPr="009C7CC9">
        <w:rPr>
          <w:rFonts w:asciiTheme="minorHAnsi" w:hAnsiTheme="minorHAnsi" w:cs="Arial"/>
          <w:sz w:val="20"/>
          <w:szCs w:val="20"/>
        </w:rPr>
        <w:t xml:space="preserve"> </w:t>
      </w:r>
      <w:r w:rsidR="00B16844">
        <w:rPr>
          <w:rFonts w:asciiTheme="minorHAnsi" w:hAnsiTheme="minorHAnsi" w:cs="Arial"/>
          <w:sz w:val="20"/>
          <w:szCs w:val="20"/>
        </w:rPr>
        <w:t>w</w:t>
      </w:r>
      <w:r w:rsidR="00940803" w:rsidRPr="009C7CC9">
        <w:rPr>
          <w:rFonts w:asciiTheme="minorHAnsi" w:hAnsiTheme="minorHAnsi" w:cs="Arial"/>
          <w:color w:val="000000"/>
          <w:sz w:val="20"/>
          <w:szCs w:val="20"/>
        </w:rPr>
        <w:t>ykonawcy.</w:t>
      </w:r>
    </w:p>
    <w:p w:rsidR="00940803" w:rsidRPr="009C7CC9" w:rsidRDefault="00940803" w:rsidP="00B16844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Zapłata kar umownych, o których mowa w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 xml:space="preserve">ust. 1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nie zwalnia </w:t>
      </w:r>
      <w:r w:rsidR="00B16844">
        <w:rPr>
          <w:rFonts w:asciiTheme="minorHAnsi" w:hAnsiTheme="minorHAnsi" w:cs="Arial"/>
          <w:color w:val="000000"/>
          <w:sz w:val="20"/>
          <w:szCs w:val="20"/>
        </w:rPr>
        <w:t>w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ykonawcy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o</w:t>
      </w:r>
      <w:r>
        <w:rPr>
          <w:rFonts w:asciiTheme="minorHAnsi" w:hAnsiTheme="minorHAnsi" w:cs="Arial"/>
          <w:color w:val="000000"/>
          <w:sz w:val="20"/>
          <w:szCs w:val="20"/>
        </w:rPr>
        <w:t>d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 xml:space="preserve"> obowiązku wykonania umowy.</w:t>
      </w:r>
    </w:p>
    <w:p w:rsidR="00940803" w:rsidRPr="009C7CC9" w:rsidRDefault="00940803" w:rsidP="00B16844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Zamawiający ma prawo do pomniejszenia wartości wynagrodzenia za wykonanie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przedmiotu umowy o wartość naliczonych kar.</w:t>
      </w:r>
    </w:p>
    <w:p w:rsidR="00336C6C" w:rsidRPr="00085CD5" w:rsidRDefault="00336C6C" w:rsidP="00B16844">
      <w:pPr>
        <w:pStyle w:val="Akapitzlist"/>
        <w:widowControl w:val="0"/>
        <w:numPr>
          <w:ilvl w:val="0"/>
          <w:numId w:val="19"/>
        </w:numPr>
        <w:autoSpaceDE w:val="0"/>
        <w:autoSpaceDN w:val="0"/>
        <w:ind w:left="284" w:right="-2" w:hanging="284"/>
        <w:contextualSpacing w:val="0"/>
        <w:rPr>
          <w:rFonts w:asciiTheme="minorHAnsi" w:hAnsiTheme="minorHAnsi"/>
          <w:sz w:val="20"/>
          <w:szCs w:val="20"/>
        </w:rPr>
      </w:pPr>
      <w:r w:rsidRPr="00085CD5">
        <w:rPr>
          <w:rFonts w:asciiTheme="minorHAnsi" w:hAnsiTheme="minorHAnsi"/>
          <w:color w:val="282B2A"/>
          <w:sz w:val="20"/>
          <w:szCs w:val="20"/>
        </w:rPr>
        <w:t xml:space="preserve">Wykonawca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wyraża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zgodę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potrącenie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kar umownych z przysługującego mu </w:t>
      </w:r>
      <w:r w:rsidRPr="00085CD5">
        <w:rPr>
          <w:rFonts w:asciiTheme="minorHAnsi" w:hAnsiTheme="minorHAnsi"/>
          <w:color w:val="282B2A"/>
          <w:sz w:val="20"/>
          <w:szCs w:val="20"/>
        </w:rPr>
        <w:t>wynagrodzenia.</w:t>
      </w:r>
    </w:p>
    <w:p w:rsidR="003353FF" w:rsidRPr="00396605" w:rsidRDefault="003353FF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shd w:val="clear" w:color="auto" w:fill="FFFFFF"/>
        <w:jc w:val="center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 xml:space="preserve">§ </w:t>
      </w:r>
      <w:r w:rsidR="00826D4D">
        <w:rPr>
          <w:rFonts w:asciiTheme="minorHAnsi" w:hAnsiTheme="minorHAnsi" w:cs="Arial"/>
          <w:b/>
          <w:sz w:val="20"/>
          <w:szCs w:val="20"/>
        </w:rPr>
        <w:t>8</w:t>
      </w:r>
    </w:p>
    <w:p w:rsidR="00AF6968" w:rsidRPr="00085CD5" w:rsidRDefault="009F79BA" w:rsidP="00AF6968">
      <w:pPr>
        <w:ind w:right="-2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color w:val="181A18"/>
          <w:sz w:val="20"/>
          <w:szCs w:val="20"/>
        </w:rPr>
        <w:t>POSTANOWIENIA</w:t>
      </w:r>
      <w:r w:rsidRPr="00085CD5">
        <w:rPr>
          <w:rFonts w:asciiTheme="minorHAnsi" w:hAnsiTheme="minorHAnsi"/>
          <w:b/>
          <w:color w:val="181A18"/>
          <w:sz w:val="20"/>
          <w:szCs w:val="20"/>
        </w:rPr>
        <w:t xml:space="preserve"> </w:t>
      </w:r>
      <w:r w:rsidRPr="00085CD5">
        <w:rPr>
          <w:rFonts w:asciiTheme="minorHAnsi" w:hAnsiTheme="minorHAnsi"/>
          <w:b/>
          <w:color w:val="282B2A"/>
          <w:sz w:val="20"/>
          <w:szCs w:val="20"/>
        </w:rPr>
        <w:t>KOŃCOWE</w:t>
      </w:r>
    </w:p>
    <w:p w:rsidR="00AF6968" w:rsidRPr="00085CD5" w:rsidRDefault="00AF6968" w:rsidP="00122F20">
      <w:pPr>
        <w:pStyle w:val="Akapitzlist"/>
        <w:widowControl w:val="0"/>
        <w:numPr>
          <w:ilvl w:val="0"/>
          <w:numId w:val="21"/>
        </w:numPr>
        <w:autoSpaceDE w:val="0"/>
        <w:autoSpaceDN w:val="0"/>
        <w:ind w:left="284" w:right="-2" w:hanging="142"/>
        <w:contextualSpacing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085CD5">
        <w:rPr>
          <w:rFonts w:asciiTheme="minorHAnsi" w:hAnsiTheme="minorHAnsi"/>
          <w:color w:val="181A18"/>
          <w:sz w:val="20"/>
          <w:szCs w:val="20"/>
        </w:rPr>
        <w:t xml:space="preserve">W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sprawach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nieuregulowanych niniejszą umową mają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zastosowanie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odpowiednie przepisy Kodeksu </w:t>
      </w:r>
      <w:r w:rsidRPr="00085CD5">
        <w:rPr>
          <w:rFonts w:asciiTheme="minorHAnsi" w:hAnsiTheme="minorHAnsi"/>
          <w:color w:val="282B2A"/>
          <w:sz w:val="20"/>
          <w:szCs w:val="20"/>
        </w:rPr>
        <w:t>cywilnego.</w:t>
      </w:r>
    </w:p>
    <w:p w:rsidR="00AF6968" w:rsidRPr="00085CD5" w:rsidRDefault="00AF6968" w:rsidP="00122F20">
      <w:pPr>
        <w:pStyle w:val="Akapitzlist"/>
        <w:widowControl w:val="0"/>
        <w:numPr>
          <w:ilvl w:val="0"/>
          <w:numId w:val="21"/>
        </w:numPr>
        <w:autoSpaceDE w:val="0"/>
        <w:autoSpaceDN w:val="0"/>
        <w:ind w:left="284" w:right="-2" w:hanging="142"/>
        <w:contextualSpacing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085CD5">
        <w:rPr>
          <w:rFonts w:asciiTheme="minorHAnsi" w:hAnsiTheme="minorHAnsi"/>
          <w:color w:val="181A18"/>
          <w:sz w:val="20"/>
          <w:szCs w:val="20"/>
        </w:rPr>
        <w:t xml:space="preserve">Wszelkie spory mogące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wynikać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w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związku z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realizacją umowy </w:t>
      </w:r>
      <w:r>
        <w:rPr>
          <w:rFonts w:asciiTheme="minorHAnsi" w:hAnsiTheme="minorHAnsi"/>
          <w:color w:val="181A18"/>
          <w:sz w:val="20"/>
          <w:szCs w:val="20"/>
        </w:rPr>
        <w:t>s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trony zobowiązują się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rozwiązywać polubownie na drodze negocjacji.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przypadku braku porozumienia -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spory </w:t>
      </w:r>
      <w:r>
        <w:rPr>
          <w:rFonts w:asciiTheme="minorHAnsi" w:hAnsiTheme="minorHAnsi"/>
          <w:color w:val="181A18"/>
          <w:sz w:val="20"/>
          <w:szCs w:val="20"/>
        </w:rPr>
        <w:t>rozstrzygał będzie s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ąd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właściwy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dla miejsca siedziby </w:t>
      </w:r>
      <w:r>
        <w:rPr>
          <w:rFonts w:asciiTheme="minorHAnsi" w:hAnsiTheme="minorHAnsi"/>
          <w:color w:val="282B2A"/>
          <w:sz w:val="20"/>
          <w:szCs w:val="20"/>
        </w:rPr>
        <w:t>z</w:t>
      </w:r>
      <w:r w:rsidRPr="00085CD5">
        <w:rPr>
          <w:rFonts w:asciiTheme="minorHAnsi" w:hAnsiTheme="minorHAnsi"/>
          <w:color w:val="282B2A"/>
          <w:sz w:val="20"/>
          <w:szCs w:val="20"/>
        </w:rPr>
        <w:t>amawiającego.</w:t>
      </w:r>
    </w:p>
    <w:p w:rsidR="00AF6968" w:rsidRPr="00085CD5" w:rsidRDefault="00AF6968" w:rsidP="00122F20">
      <w:pPr>
        <w:pStyle w:val="Akapitzlist"/>
        <w:widowControl w:val="0"/>
        <w:numPr>
          <w:ilvl w:val="0"/>
          <w:numId w:val="21"/>
        </w:numPr>
        <w:autoSpaceDE w:val="0"/>
        <w:autoSpaceDN w:val="0"/>
        <w:ind w:left="284" w:right="-2" w:hanging="142"/>
        <w:contextualSpacing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085CD5">
        <w:rPr>
          <w:rFonts w:asciiTheme="minorHAnsi" w:hAnsiTheme="minorHAnsi"/>
          <w:color w:val="181A18"/>
          <w:sz w:val="20"/>
          <w:szCs w:val="20"/>
        </w:rPr>
        <w:t xml:space="preserve">W razie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zaistnienia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istotnej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zmiany okoliczności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powodującej,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że wykonanie </w:t>
      </w:r>
      <w:r w:rsidRPr="00085CD5">
        <w:rPr>
          <w:rFonts w:asciiTheme="minorHAnsi" w:hAnsiTheme="minorHAnsi"/>
          <w:color w:val="181A18"/>
          <w:sz w:val="20"/>
          <w:szCs w:val="20"/>
        </w:rPr>
        <w:t>umowy nie leż</w:t>
      </w:r>
      <w:r w:rsidRPr="00085CD5">
        <w:rPr>
          <w:rFonts w:asciiTheme="minorHAnsi" w:hAnsiTheme="minorHAnsi"/>
          <w:color w:val="494D4D"/>
          <w:sz w:val="20"/>
          <w:szCs w:val="20"/>
        </w:rPr>
        <w:t xml:space="preserve">y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interesie publicznym, czego nie można było przewidzieć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 chwili </w:t>
      </w:r>
      <w:r w:rsidRPr="00085CD5">
        <w:rPr>
          <w:rFonts w:asciiTheme="minorHAnsi" w:hAnsiTheme="minorHAnsi"/>
          <w:color w:val="494D4D"/>
          <w:sz w:val="20"/>
          <w:szCs w:val="20"/>
        </w:rPr>
        <w:t>z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awarcia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umowy, </w:t>
      </w:r>
      <w:r>
        <w:rPr>
          <w:rFonts w:asciiTheme="minorHAnsi" w:hAnsiTheme="minorHAnsi"/>
          <w:color w:val="181A18"/>
          <w:sz w:val="20"/>
          <w:szCs w:val="20"/>
        </w:rPr>
        <w:t>z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amawiający może odstąpić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od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umowy w terminie 3 dni od powzięcia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tych </w:t>
      </w:r>
      <w:r w:rsidRPr="00085CD5">
        <w:rPr>
          <w:rFonts w:asciiTheme="minorHAnsi" w:hAnsiTheme="minorHAnsi"/>
          <w:color w:val="181A18"/>
          <w:sz w:val="20"/>
          <w:szCs w:val="20"/>
        </w:rPr>
        <w:t>informacji.</w:t>
      </w:r>
    </w:p>
    <w:p w:rsidR="00AF6968" w:rsidRPr="00085CD5" w:rsidRDefault="00AF6968" w:rsidP="00122F20">
      <w:pPr>
        <w:pStyle w:val="Akapitzlist"/>
        <w:widowControl w:val="0"/>
        <w:numPr>
          <w:ilvl w:val="0"/>
          <w:numId w:val="21"/>
        </w:numPr>
        <w:autoSpaceDE w:val="0"/>
        <w:autoSpaceDN w:val="0"/>
        <w:ind w:left="284" w:right="-2" w:hanging="142"/>
        <w:contextualSpacing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085CD5">
        <w:rPr>
          <w:rFonts w:asciiTheme="minorHAnsi" w:hAnsiTheme="minorHAnsi"/>
          <w:color w:val="282B2A"/>
          <w:sz w:val="20"/>
          <w:szCs w:val="20"/>
        </w:rPr>
        <w:t xml:space="preserve">W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przypadku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wystąpienia okoliczności,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o których mowa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ust. 3, </w:t>
      </w:r>
      <w:r>
        <w:rPr>
          <w:rFonts w:asciiTheme="minorHAnsi" w:hAnsiTheme="minorHAnsi"/>
          <w:color w:val="181A18"/>
          <w:sz w:val="20"/>
          <w:szCs w:val="20"/>
        </w:rPr>
        <w:t>z</w:t>
      </w:r>
      <w:r w:rsidRPr="00085CD5">
        <w:rPr>
          <w:rFonts w:asciiTheme="minorHAnsi" w:hAnsiTheme="minorHAnsi"/>
          <w:color w:val="181A18"/>
          <w:sz w:val="20"/>
          <w:szCs w:val="20"/>
        </w:rPr>
        <w:t>amawiający nie</w:t>
      </w:r>
      <w:r w:rsidRPr="00085CD5">
        <w:rPr>
          <w:rFonts w:asciiTheme="minorHAnsi" w:hAnsiTheme="minorHAnsi"/>
          <w:color w:val="494D4D"/>
          <w:sz w:val="20"/>
          <w:szCs w:val="20"/>
        </w:rPr>
        <w:t>z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włocznie </w:t>
      </w:r>
      <w:r>
        <w:rPr>
          <w:rFonts w:asciiTheme="minorHAnsi" w:hAnsiTheme="minorHAnsi"/>
          <w:color w:val="181A18"/>
          <w:sz w:val="20"/>
          <w:szCs w:val="20"/>
        </w:rPr>
        <w:t>powiadomi w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ykonawcę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o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ich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zaistnieniu,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nie </w:t>
      </w:r>
      <w:r w:rsidRPr="00085CD5">
        <w:rPr>
          <w:rFonts w:asciiTheme="minorHAnsi" w:hAnsiTheme="minorHAnsi"/>
          <w:color w:val="282B2A"/>
          <w:sz w:val="20"/>
          <w:szCs w:val="20"/>
        </w:rPr>
        <w:t>pó</w:t>
      </w:r>
      <w:r w:rsidRPr="00085CD5">
        <w:rPr>
          <w:rFonts w:asciiTheme="minorHAnsi" w:hAnsiTheme="minorHAnsi"/>
          <w:color w:val="494D4D"/>
          <w:sz w:val="20"/>
          <w:szCs w:val="20"/>
        </w:rPr>
        <w:t>ź</w:t>
      </w:r>
      <w:r w:rsidRPr="00085CD5">
        <w:rPr>
          <w:rFonts w:asciiTheme="minorHAnsi" w:hAnsiTheme="minorHAnsi"/>
          <w:color w:val="181A18"/>
          <w:sz w:val="20"/>
          <w:szCs w:val="20"/>
        </w:rPr>
        <w:t>niej</w:t>
      </w:r>
      <w:r>
        <w:rPr>
          <w:rFonts w:asciiTheme="minorHAnsi" w:hAnsiTheme="minorHAnsi"/>
          <w:color w:val="181A18"/>
          <w:sz w:val="20"/>
          <w:szCs w:val="20"/>
        </w:rPr>
        <w:t xml:space="preserve"> niż </w:t>
      </w:r>
      <w:r>
        <w:rPr>
          <w:rFonts w:asciiTheme="minorHAnsi" w:hAnsiTheme="minorHAnsi"/>
          <w:color w:val="282B2A"/>
          <w:sz w:val="20"/>
          <w:szCs w:val="20"/>
        </w:rPr>
        <w:t xml:space="preserve">po </w:t>
      </w:r>
      <w:r>
        <w:rPr>
          <w:rFonts w:asciiTheme="minorHAnsi" w:hAnsiTheme="minorHAnsi"/>
          <w:color w:val="181A18"/>
          <w:sz w:val="20"/>
          <w:szCs w:val="20"/>
        </w:rPr>
        <w:t xml:space="preserve">upływie </w:t>
      </w:r>
      <w:r>
        <w:rPr>
          <w:rFonts w:asciiTheme="minorHAnsi" w:hAnsiTheme="minorHAnsi"/>
          <w:color w:val="282B2A"/>
          <w:sz w:val="20"/>
          <w:szCs w:val="20"/>
        </w:rPr>
        <w:t xml:space="preserve">24 godzin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od wystąpienia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tych </w:t>
      </w:r>
      <w:r w:rsidRPr="00085CD5">
        <w:rPr>
          <w:rFonts w:asciiTheme="minorHAnsi" w:hAnsiTheme="minorHAnsi"/>
          <w:color w:val="282B2A"/>
          <w:sz w:val="20"/>
          <w:szCs w:val="20"/>
        </w:rPr>
        <w:t>okoliczności</w:t>
      </w:r>
      <w:r w:rsidRPr="00085CD5">
        <w:rPr>
          <w:rFonts w:asciiTheme="minorHAnsi" w:hAnsiTheme="minorHAnsi"/>
          <w:color w:val="010303"/>
          <w:sz w:val="20"/>
          <w:szCs w:val="20"/>
        </w:rPr>
        <w:t>.</w:t>
      </w:r>
    </w:p>
    <w:p w:rsidR="002070C9" w:rsidRPr="009C7CC9" w:rsidRDefault="002070C9" w:rsidP="002070C9">
      <w:pPr>
        <w:widowControl w:val="0"/>
        <w:numPr>
          <w:ilvl w:val="0"/>
          <w:numId w:val="21"/>
        </w:numPr>
        <w:autoSpaceDE w:val="0"/>
        <w:autoSpaceDN w:val="0"/>
        <w:adjustRightInd w:val="0"/>
        <w:snapToGrid w:val="0"/>
        <w:ind w:left="284" w:hanging="142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Zamawiający dopuszcza zmianę postanowień zawartej umowy w zakresie:</w:t>
      </w:r>
    </w:p>
    <w:p w:rsidR="002070C9" w:rsidRPr="002070C9" w:rsidRDefault="002070C9" w:rsidP="002070C9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="Arial"/>
          <w:sz w:val="20"/>
          <w:szCs w:val="20"/>
        </w:rPr>
      </w:pPr>
      <w:r w:rsidRPr="002070C9">
        <w:rPr>
          <w:rFonts w:asciiTheme="minorHAnsi" w:hAnsiTheme="minorHAnsi" w:cs="Arial"/>
          <w:color w:val="000000"/>
          <w:sz w:val="20"/>
          <w:szCs w:val="20"/>
        </w:rPr>
        <w:t>zamiany osób wyznaczonych do uzgodnień i koordynacji przedmiotu niniejszej</w:t>
      </w:r>
      <w:r w:rsidRPr="002070C9">
        <w:rPr>
          <w:rFonts w:asciiTheme="minorHAnsi" w:hAnsiTheme="minorHAnsi" w:cs="Arial"/>
          <w:sz w:val="20"/>
          <w:szCs w:val="20"/>
        </w:rPr>
        <w:t xml:space="preserve"> </w:t>
      </w:r>
      <w:r w:rsidRPr="002070C9">
        <w:rPr>
          <w:rFonts w:asciiTheme="minorHAnsi" w:hAnsiTheme="minorHAnsi" w:cs="Arial"/>
          <w:color w:val="000000"/>
          <w:sz w:val="20"/>
          <w:szCs w:val="20"/>
        </w:rPr>
        <w:t>umowy,</w:t>
      </w:r>
    </w:p>
    <w:p w:rsidR="002070C9" w:rsidRPr="002070C9" w:rsidRDefault="002070C9" w:rsidP="002070C9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="Arial"/>
          <w:sz w:val="20"/>
          <w:szCs w:val="20"/>
        </w:rPr>
      </w:pPr>
      <w:r w:rsidRPr="002070C9">
        <w:rPr>
          <w:rFonts w:asciiTheme="minorHAnsi" w:hAnsiTheme="minorHAnsi" w:cs="Arial"/>
          <w:color w:val="000000"/>
          <w:sz w:val="20"/>
          <w:szCs w:val="20"/>
        </w:rPr>
        <w:t>sprostowania oczywistych omyłek pisarskich i rachunkowych,</w:t>
      </w:r>
    </w:p>
    <w:p w:rsidR="002070C9" w:rsidRPr="002070C9" w:rsidRDefault="002070C9" w:rsidP="00826D4D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070C9">
        <w:rPr>
          <w:rFonts w:asciiTheme="minorHAnsi" w:hAnsiTheme="minorHAnsi" w:cs="Arial"/>
          <w:color w:val="000000"/>
          <w:sz w:val="20"/>
          <w:szCs w:val="20"/>
        </w:rPr>
        <w:t>innych zmian, których nie można przewidzieć w chwili zawierania umowy pod</w:t>
      </w:r>
      <w:r w:rsidRPr="002070C9">
        <w:rPr>
          <w:rFonts w:asciiTheme="minorHAnsi" w:hAnsiTheme="minorHAnsi" w:cs="Arial"/>
          <w:sz w:val="20"/>
          <w:szCs w:val="20"/>
        </w:rPr>
        <w:t xml:space="preserve"> </w:t>
      </w:r>
      <w:r w:rsidRPr="002070C9">
        <w:rPr>
          <w:rFonts w:asciiTheme="minorHAnsi" w:hAnsiTheme="minorHAnsi" w:cs="Arial"/>
          <w:color w:val="000000"/>
          <w:sz w:val="20"/>
          <w:szCs w:val="20"/>
        </w:rPr>
        <w:t xml:space="preserve">warunkiem, że zmiany te będą korzystne dla </w:t>
      </w:r>
      <w:r w:rsidR="00826D4D">
        <w:rPr>
          <w:rFonts w:asciiTheme="minorHAnsi" w:hAnsiTheme="minorHAnsi" w:cs="Arial"/>
          <w:color w:val="000000"/>
          <w:sz w:val="20"/>
          <w:szCs w:val="20"/>
        </w:rPr>
        <w:t>z</w:t>
      </w:r>
      <w:r w:rsidRPr="002070C9">
        <w:rPr>
          <w:rFonts w:asciiTheme="minorHAnsi" w:hAnsiTheme="minorHAnsi" w:cs="Arial"/>
          <w:color w:val="000000"/>
          <w:sz w:val="20"/>
          <w:szCs w:val="20"/>
        </w:rPr>
        <w:t>amawiającego.</w:t>
      </w:r>
    </w:p>
    <w:p w:rsidR="00AF6968" w:rsidRDefault="00AF6968" w:rsidP="00122F20">
      <w:pPr>
        <w:pStyle w:val="Akapitzlist"/>
        <w:widowControl w:val="0"/>
        <w:numPr>
          <w:ilvl w:val="0"/>
          <w:numId w:val="21"/>
        </w:numPr>
        <w:autoSpaceDE w:val="0"/>
        <w:autoSpaceDN w:val="0"/>
        <w:ind w:left="284" w:right="-2" w:hanging="142"/>
        <w:contextualSpacing w:val="0"/>
        <w:jc w:val="both"/>
        <w:rPr>
          <w:rFonts w:asciiTheme="minorHAnsi" w:hAnsiTheme="minorHAnsi"/>
          <w:color w:val="282B2A"/>
          <w:sz w:val="20"/>
          <w:szCs w:val="20"/>
        </w:rPr>
      </w:pPr>
      <w:r w:rsidRPr="00085CD5">
        <w:rPr>
          <w:rFonts w:asciiTheme="minorHAnsi" w:hAnsiTheme="minorHAnsi"/>
          <w:color w:val="282B2A"/>
          <w:sz w:val="20"/>
          <w:szCs w:val="20"/>
        </w:rPr>
        <w:t xml:space="preserve">Wszelkie zmiany </w:t>
      </w:r>
      <w:r w:rsidRPr="00085CD5">
        <w:rPr>
          <w:rFonts w:asciiTheme="minorHAnsi" w:hAnsiTheme="minorHAnsi"/>
          <w:color w:val="010303"/>
          <w:sz w:val="20"/>
          <w:szCs w:val="20"/>
        </w:rPr>
        <w:t xml:space="preserve">lub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uzupełnienia umowy </w:t>
      </w:r>
      <w:r w:rsidRPr="00085CD5">
        <w:rPr>
          <w:rFonts w:asciiTheme="minorHAnsi" w:hAnsiTheme="minorHAnsi"/>
          <w:color w:val="282B2A"/>
          <w:sz w:val="20"/>
          <w:szCs w:val="20"/>
        </w:rPr>
        <w:t xml:space="preserve">wymagają dla swej ważności zachowania </w:t>
      </w:r>
      <w:r w:rsidRPr="00085CD5">
        <w:rPr>
          <w:rFonts w:asciiTheme="minorHAnsi" w:hAnsiTheme="minorHAnsi"/>
          <w:color w:val="181A18"/>
          <w:sz w:val="20"/>
          <w:szCs w:val="20"/>
        </w:rPr>
        <w:t xml:space="preserve">formy pisemnego aneksu podpisanego przez obie </w:t>
      </w:r>
      <w:r>
        <w:rPr>
          <w:rFonts w:asciiTheme="minorHAnsi" w:hAnsiTheme="minorHAnsi"/>
          <w:color w:val="181A18"/>
          <w:sz w:val="20"/>
          <w:szCs w:val="20"/>
        </w:rPr>
        <w:t>s</w:t>
      </w:r>
      <w:r w:rsidRPr="00085CD5">
        <w:rPr>
          <w:rFonts w:asciiTheme="minorHAnsi" w:hAnsiTheme="minorHAnsi"/>
          <w:color w:val="282B2A"/>
          <w:sz w:val="20"/>
          <w:szCs w:val="20"/>
        </w:rPr>
        <w:t>trony.</w:t>
      </w:r>
    </w:p>
    <w:p w:rsidR="002070C9" w:rsidRPr="009C7CC9" w:rsidRDefault="002070C9" w:rsidP="002070C9">
      <w:pPr>
        <w:widowControl w:val="0"/>
        <w:numPr>
          <w:ilvl w:val="0"/>
          <w:numId w:val="21"/>
        </w:numPr>
        <w:autoSpaceDE w:val="0"/>
        <w:autoSpaceDN w:val="0"/>
        <w:adjustRightInd w:val="0"/>
        <w:snapToGrid w:val="0"/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Żadna ze stron nie może przenieść praw i obowiązków wynikających z niniejszej</w:t>
      </w:r>
      <w:r w:rsidRPr="009C7CC9">
        <w:rPr>
          <w:rFonts w:asciiTheme="minorHAnsi" w:hAnsiTheme="minorHAnsi" w:cs="Arial"/>
          <w:sz w:val="20"/>
          <w:szCs w:val="20"/>
        </w:rPr>
        <w:t xml:space="preserve"> </w:t>
      </w:r>
      <w:r w:rsidRPr="009C7CC9">
        <w:rPr>
          <w:rFonts w:asciiTheme="minorHAnsi" w:hAnsiTheme="minorHAnsi" w:cs="Arial"/>
          <w:color w:val="000000"/>
          <w:sz w:val="20"/>
          <w:szCs w:val="20"/>
        </w:rPr>
        <w:t>umowy na rzecz osób trzecich, bez pisemnej zgody drugiej strony.</w:t>
      </w:r>
    </w:p>
    <w:p w:rsidR="00122F20" w:rsidRDefault="00384813" w:rsidP="00122F20">
      <w:pPr>
        <w:widowControl w:val="0"/>
        <w:numPr>
          <w:ilvl w:val="0"/>
          <w:numId w:val="21"/>
        </w:numPr>
        <w:autoSpaceDE w:val="0"/>
        <w:autoSpaceDN w:val="0"/>
        <w:adjustRightInd w:val="0"/>
        <w:snapToGrid w:val="0"/>
        <w:ind w:left="284" w:hanging="142"/>
        <w:rPr>
          <w:rFonts w:asciiTheme="minorHAnsi" w:hAnsiTheme="minorHAnsi" w:cs="Arial"/>
          <w:sz w:val="20"/>
          <w:szCs w:val="20"/>
        </w:rPr>
      </w:pPr>
      <w:r w:rsidRPr="009C7CC9">
        <w:rPr>
          <w:rFonts w:asciiTheme="minorHAnsi" w:hAnsiTheme="minorHAnsi" w:cs="Arial"/>
          <w:color w:val="000000"/>
          <w:sz w:val="20"/>
          <w:szCs w:val="20"/>
        </w:rPr>
        <w:t>Osobami wyznaczonymi do uzgodnień i koordynacji przedmiotu niniejszej umowy są:</w:t>
      </w:r>
    </w:p>
    <w:p w:rsidR="00122F20" w:rsidRPr="00122F20" w:rsidRDefault="00122F20" w:rsidP="002070C9">
      <w:pPr>
        <w:pStyle w:val="Akapitzlist"/>
        <w:widowControl w:val="0"/>
        <w:numPr>
          <w:ilvl w:val="1"/>
          <w:numId w:val="24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="Arial"/>
          <w:sz w:val="20"/>
          <w:szCs w:val="20"/>
        </w:rPr>
      </w:pPr>
      <w:r w:rsidRPr="00122F20">
        <w:rPr>
          <w:rFonts w:asciiTheme="minorHAnsi" w:hAnsiTheme="minorHAnsi" w:cs="Arial"/>
          <w:color w:val="000000"/>
          <w:sz w:val="20"/>
          <w:szCs w:val="20"/>
        </w:rPr>
        <w:t>ze str</w:t>
      </w:r>
      <w:r w:rsidR="00EF7902">
        <w:rPr>
          <w:rFonts w:asciiTheme="minorHAnsi" w:hAnsiTheme="minorHAnsi" w:cs="Arial"/>
          <w:color w:val="000000"/>
          <w:sz w:val="20"/>
          <w:szCs w:val="20"/>
        </w:rPr>
        <w:t xml:space="preserve">ony zamawiającego </w:t>
      </w:r>
      <w:r w:rsidR="000D3CD3">
        <w:rPr>
          <w:rFonts w:asciiTheme="minorHAnsi" w:hAnsiTheme="minorHAnsi" w:cs="Arial"/>
          <w:color w:val="000000"/>
          <w:sz w:val="20"/>
          <w:szCs w:val="20"/>
        </w:rPr>
        <w:t>-</w:t>
      </w:r>
      <w:r w:rsidR="00EF7902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EC59BB">
        <w:rPr>
          <w:rFonts w:asciiTheme="minorHAnsi" w:hAnsiTheme="minorHAnsi" w:cs="Arial"/>
          <w:color w:val="000000"/>
          <w:sz w:val="20"/>
          <w:szCs w:val="20"/>
        </w:rPr>
        <w:t>Jakub Lis, tel. 602 611 591</w:t>
      </w:r>
    </w:p>
    <w:p w:rsidR="00122F20" w:rsidRPr="00122F20" w:rsidRDefault="00122F20" w:rsidP="002070C9">
      <w:pPr>
        <w:pStyle w:val="Akapitzlist"/>
        <w:widowControl w:val="0"/>
        <w:numPr>
          <w:ilvl w:val="1"/>
          <w:numId w:val="24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="Arial"/>
          <w:sz w:val="20"/>
          <w:szCs w:val="20"/>
        </w:rPr>
      </w:pPr>
      <w:r w:rsidRPr="00122F20">
        <w:rPr>
          <w:rFonts w:asciiTheme="minorHAnsi" w:hAnsiTheme="minorHAnsi" w:cs="Arial"/>
          <w:color w:val="000000"/>
          <w:sz w:val="20"/>
          <w:szCs w:val="20"/>
        </w:rPr>
        <w:t xml:space="preserve">ze strony </w:t>
      </w:r>
      <w:r w:rsidR="002070C9">
        <w:rPr>
          <w:rFonts w:asciiTheme="minorHAnsi" w:hAnsiTheme="minorHAnsi" w:cs="Arial"/>
          <w:color w:val="000000"/>
          <w:sz w:val="20"/>
          <w:szCs w:val="20"/>
        </w:rPr>
        <w:t>w</w:t>
      </w:r>
      <w:r w:rsidRPr="00122F20">
        <w:rPr>
          <w:rFonts w:asciiTheme="minorHAnsi" w:hAnsiTheme="minorHAnsi" w:cs="Arial"/>
          <w:color w:val="000000"/>
          <w:sz w:val="20"/>
          <w:szCs w:val="20"/>
        </w:rPr>
        <w:t xml:space="preserve">ykonawcy - </w:t>
      </w:r>
      <w:r w:rsidRPr="000A1553">
        <w:rPr>
          <w:rFonts w:asciiTheme="minorHAnsi" w:hAnsiTheme="minorHAnsi" w:cs="Arial"/>
          <w:color w:val="000000"/>
          <w:sz w:val="20"/>
          <w:szCs w:val="20"/>
        </w:rPr>
        <w:t>…………………………………………………………………….</w:t>
      </w:r>
    </w:p>
    <w:p w:rsidR="00122F20" w:rsidRDefault="00AF6968" w:rsidP="004C7891">
      <w:pPr>
        <w:widowControl w:val="0"/>
        <w:numPr>
          <w:ilvl w:val="0"/>
          <w:numId w:val="24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122F20">
        <w:rPr>
          <w:rFonts w:asciiTheme="minorHAnsi" w:hAnsiTheme="minorHAnsi"/>
          <w:color w:val="282B2A"/>
          <w:sz w:val="20"/>
          <w:szCs w:val="20"/>
        </w:rPr>
        <w:t xml:space="preserve">Umowę </w:t>
      </w:r>
      <w:r w:rsidRPr="00122F20">
        <w:rPr>
          <w:rFonts w:asciiTheme="minorHAnsi" w:hAnsiTheme="minorHAnsi"/>
          <w:color w:val="181A18"/>
          <w:sz w:val="20"/>
          <w:szCs w:val="20"/>
        </w:rPr>
        <w:t xml:space="preserve">sporządzono </w:t>
      </w:r>
      <w:r w:rsidRPr="00122F20">
        <w:rPr>
          <w:rFonts w:asciiTheme="minorHAnsi" w:hAnsiTheme="minorHAnsi"/>
          <w:color w:val="282B2A"/>
          <w:sz w:val="20"/>
          <w:szCs w:val="20"/>
        </w:rPr>
        <w:t xml:space="preserve">w </w:t>
      </w:r>
      <w:r w:rsidR="00352D91">
        <w:rPr>
          <w:rFonts w:asciiTheme="minorHAnsi" w:hAnsiTheme="minorHAnsi"/>
          <w:color w:val="181A18"/>
          <w:sz w:val="20"/>
          <w:szCs w:val="20"/>
        </w:rPr>
        <w:t>dwóch</w:t>
      </w:r>
      <w:r w:rsidRPr="00122F20">
        <w:rPr>
          <w:rFonts w:asciiTheme="minorHAnsi" w:hAnsiTheme="minorHAnsi"/>
          <w:color w:val="181A18"/>
          <w:sz w:val="20"/>
          <w:szCs w:val="20"/>
        </w:rPr>
        <w:t xml:space="preserve"> jednobrzmiących </w:t>
      </w:r>
      <w:r w:rsidRPr="00122F20">
        <w:rPr>
          <w:rFonts w:asciiTheme="minorHAnsi" w:hAnsiTheme="minorHAnsi"/>
          <w:color w:val="282B2A"/>
          <w:sz w:val="20"/>
          <w:szCs w:val="20"/>
        </w:rPr>
        <w:t xml:space="preserve">egzemplarzach, </w:t>
      </w:r>
      <w:r w:rsidR="00352D91">
        <w:rPr>
          <w:rFonts w:asciiTheme="minorHAnsi" w:hAnsiTheme="minorHAnsi"/>
          <w:color w:val="282B2A"/>
          <w:sz w:val="20"/>
          <w:szCs w:val="20"/>
        </w:rPr>
        <w:t>po jednym egzemplarzu dla każdej ze stron</w:t>
      </w:r>
      <w:r w:rsidRPr="00122F20">
        <w:rPr>
          <w:rFonts w:asciiTheme="minorHAnsi" w:hAnsiTheme="minorHAnsi"/>
          <w:color w:val="282B2A"/>
          <w:sz w:val="20"/>
          <w:szCs w:val="20"/>
        </w:rPr>
        <w:t>.</w:t>
      </w:r>
    </w:p>
    <w:p w:rsidR="00352D91" w:rsidRPr="00352D91" w:rsidRDefault="00352D91" w:rsidP="00352D91">
      <w:pPr>
        <w:pStyle w:val="Akapitzlist"/>
        <w:numPr>
          <w:ilvl w:val="0"/>
          <w:numId w:val="24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352D91">
        <w:rPr>
          <w:rFonts w:asciiTheme="minorHAnsi" w:hAnsiTheme="minorHAnsi" w:cstheme="minorHAnsi"/>
          <w:sz w:val="20"/>
          <w:szCs w:val="20"/>
        </w:rPr>
        <w:t>Załącznikiem do niniejszej umowy jest specyfikacja asortymentowo-cenowa stanowiąca załącznik nr 2 do zapytania ofertowego.</w:t>
      </w:r>
    </w:p>
    <w:p w:rsidR="009574F0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sz w:val="20"/>
          <w:szCs w:val="20"/>
        </w:rPr>
      </w:pPr>
    </w:p>
    <w:p w:rsidR="009F79BA" w:rsidRDefault="009F79BA" w:rsidP="009574F0">
      <w:pPr>
        <w:shd w:val="clear" w:color="auto" w:fill="FFFFFF"/>
        <w:ind w:left="744" w:right="1" w:firstLine="69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F79BA" w:rsidRDefault="009F79BA" w:rsidP="009574F0">
      <w:pPr>
        <w:shd w:val="clear" w:color="auto" w:fill="FFFFFF"/>
        <w:ind w:left="744" w:right="1" w:firstLine="69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574F0" w:rsidRPr="00396605" w:rsidRDefault="009574F0" w:rsidP="009574F0">
      <w:pPr>
        <w:shd w:val="clear" w:color="auto" w:fill="FFFFFF"/>
        <w:ind w:left="744" w:right="1" w:firstLine="69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396605">
        <w:rPr>
          <w:rFonts w:asciiTheme="minorHAnsi" w:hAnsiTheme="minorHAnsi" w:cs="Arial"/>
          <w:color w:val="000000"/>
          <w:sz w:val="20"/>
          <w:szCs w:val="20"/>
        </w:rPr>
        <w:t xml:space="preserve">WYKONAWCA   </w:t>
      </w:r>
      <w:r w:rsidRPr="00396605">
        <w:rPr>
          <w:rFonts w:asciiTheme="minorHAnsi" w:hAnsiTheme="minorHAnsi" w:cs="Arial"/>
          <w:color w:val="000000"/>
          <w:sz w:val="20"/>
          <w:szCs w:val="20"/>
        </w:rPr>
        <w:tab/>
      </w:r>
      <w:r w:rsidRPr="00396605">
        <w:rPr>
          <w:rFonts w:asciiTheme="minorHAnsi" w:hAnsiTheme="minorHAnsi" w:cs="Arial"/>
          <w:color w:val="000000"/>
          <w:sz w:val="20"/>
          <w:szCs w:val="20"/>
        </w:rPr>
        <w:tab/>
      </w:r>
      <w:r w:rsidRPr="00396605">
        <w:rPr>
          <w:rFonts w:asciiTheme="minorHAnsi" w:hAnsiTheme="minorHAnsi" w:cs="Arial"/>
          <w:color w:val="000000"/>
          <w:sz w:val="20"/>
          <w:szCs w:val="20"/>
        </w:rPr>
        <w:tab/>
      </w:r>
      <w:r w:rsidRPr="00396605">
        <w:rPr>
          <w:rFonts w:asciiTheme="minorHAnsi" w:hAnsiTheme="minorHAnsi" w:cs="Arial"/>
          <w:color w:val="000000"/>
          <w:sz w:val="20"/>
          <w:szCs w:val="20"/>
        </w:rPr>
        <w:tab/>
      </w:r>
      <w:r w:rsidRPr="00396605">
        <w:rPr>
          <w:rFonts w:asciiTheme="minorHAnsi" w:hAnsiTheme="minorHAnsi" w:cs="Arial"/>
          <w:color w:val="000000"/>
          <w:sz w:val="20"/>
          <w:szCs w:val="20"/>
        </w:rPr>
        <w:tab/>
      </w:r>
      <w:r w:rsidRPr="00396605">
        <w:rPr>
          <w:rFonts w:asciiTheme="minorHAnsi" w:hAnsiTheme="minorHAnsi" w:cs="Arial"/>
          <w:color w:val="000000"/>
          <w:sz w:val="20"/>
          <w:szCs w:val="20"/>
        </w:rPr>
        <w:tab/>
        <w:t>ZAMAWIAJĄCY</w:t>
      </w:r>
    </w:p>
    <w:p w:rsidR="009574F0" w:rsidRPr="0039660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</w:rPr>
      </w:pPr>
    </w:p>
    <w:p w:rsidR="009574F0" w:rsidRDefault="009574F0" w:rsidP="009574F0">
      <w:pPr>
        <w:rPr>
          <w:rFonts w:asciiTheme="minorHAnsi" w:hAnsiTheme="minorHAnsi" w:cs="Arial"/>
          <w:sz w:val="16"/>
          <w:szCs w:val="16"/>
        </w:rPr>
      </w:pPr>
    </w:p>
    <w:p w:rsidR="00122F20" w:rsidRDefault="00122F20" w:rsidP="009574F0">
      <w:pPr>
        <w:rPr>
          <w:rFonts w:asciiTheme="minorHAnsi" w:hAnsiTheme="minorHAnsi" w:cs="Arial"/>
          <w:sz w:val="16"/>
          <w:szCs w:val="16"/>
        </w:rPr>
      </w:pPr>
    </w:p>
    <w:p w:rsidR="00122F20" w:rsidRDefault="00122F20" w:rsidP="009574F0">
      <w:pPr>
        <w:rPr>
          <w:rFonts w:asciiTheme="minorHAnsi" w:hAnsiTheme="minorHAnsi" w:cs="Arial"/>
          <w:sz w:val="16"/>
          <w:szCs w:val="16"/>
        </w:rPr>
      </w:pPr>
    </w:p>
    <w:p w:rsidR="00122F20" w:rsidRDefault="00122F20" w:rsidP="009574F0">
      <w:pPr>
        <w:rPr>
          <w:rFonts w:asciiTheme="minorHAnsi" w:hAnsiTheme="minorHAnsi" w:cs="Arial"/>
          <w:sz w:val="16"/>
          <w:szCs w:val="16"/>
        </w:rPr>
      </w:pPr>
    </w:p>
    <w:p w:rsidR="00122F20" w:rsidRPr="00396605" w:rsidRDefault="00122F20" w:rsidP="002070C9">
      <w:pPr>
        <w:jc w:val="both"/>
        <w:rPr>
          <w:rFonts w:asciiTheme="minorHAnsi" w:hAnsiTheme="minorHAnsi" w:cs="Arial"/>
          <w:sz w:val="16"/>
          <w:szCs w:val="16"/>
        </w:rPr>
      </w:pPr>
    </w:p>
    <w:p w:rsidR="009574F0" w:rsidRPr="00396605" w:rsidRDefault="009574F0" w:rsidP="009574F0">
      <w:pPr>
        <w:rPr>
          <w:rFonts w:asciiTheme="minorHAnsi" w:hAnsiTheme="minorHAnsi" w:cs="Arial"/>
          <w:sz w:val="16"/>
          <w:szCs w:val="16"/>
        </w:rPr>
      </w:pPr>
    </w:p>
    <w:sectPr w:rsidR="009574F0" w:rsidRPr="00396605" w:rsidSect="001F3D85">
      <w:footerReference w:type="default" r:id="rId9"/>
      <w:pgSz w:w="11906" w:h="16838"/>
      <w:pgMar w:top="851" w:right="851" w:bottom="851" w:left="1559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2B1" w:rsidRDefault="003942B1">
      <w:r>
        <w:separator/>
      </w:r>
    </w:p>
  </w:endnote>
  <w:endnote w:type="continuationSeparator" w:id="0">
    <w:p w:rsidR="003942B1" w:rsidRDefault="0039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2B1" w:rsidRPr="00C7346D" w:rsidRDefault="003942B1">
    <w:pPr>
      <w:pStyle w:val="Stopka"/>
      <w:jc w:val="center"/>
      <w:rPr>
        <w:rFonts w:asciiTheme="minorHAnsi" w:hAnsiTheme="minorHAnsi"/>
        <w:sz w:val="18"/>
        <w:szCs w:val="18"/>
      </w:rPr>
    </w:pPr>
  </w:p>
  <w:p w:rsidR="003942B1" w:rsidRPr="002504E6" w:rsidRDefault="003942B1" w:rsidP="002504E6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2504E6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2504E6">
      <w:rPr>
        <w:rFonts w:asciiTheme="minorHAnsi" w:hAnsiTheme="minorHAnsi" w:cstheme="minorHAnsi"/>
        <w:i/>
        <w:sz w:val="12"/>
        <w:szCs w:val="12"/>
      </w:rPr>
      <w:t>.</w:t>
    </w:r>
    <w:r w:rsidRPr="002504E6">
      <w:rPr>
        <w:rFonts w:asciiTheme="minorHAnsi" w:hAnsiTheme="minorHAnsi" w:cstheme="minorHAnsi"/>
        <w:b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2504E6"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3942B1" w:rsidRPr="002504E6" w:rsidRDefault="003942B1" w:rsidP="002504E6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2504E6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2504E6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2B1" w:rsidRDefault="003942B1">
      <w:r>
        <w:separator/>
      </w:r>
    </w:p>
  </w:footnote>
  <w:footnote w:type="continuationSeparator" w:id="0">
    <w:p w:rsidR="003942B1" w:rsidRDefault="00394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062"/>
    <w:multiLevelType w:val="hybridMultilevel"/>
    <w:tmpl w:val="A6FEE39C"/>
    <w:lvl w:ilvl="0" w:tplc="8B98C90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5670C"/>
    <w:multiLevelType w:val="multilevel"/>
    <w:tmpl w:val="EF9CF7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6CF5FDA"/>
    <w:multiLevelType w:val="multilevel"/>
    <w:tmpl w:val="F57C2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6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3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5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750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91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716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268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288" w:hanging="1440"/>
      </w:pPr>
      <w:rPr>
        <w:rFonts w:hint="default"/>
        <w:color w:val="000000"/>
      </w:rPr>
    </w:lvl>
  </w:abstractNum>
  <w:abstractNum w:abstractNumId="4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5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AC1EF0"/>
    <w:multiLevelType w:val="multilevel"/>
    <w:tmpl w:val="21A66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color w:val="000000"/>
      </w:rPr>
    </w:lvl>
  </w:abstractNum>
  <w:abstractNum w:abstractNumId="8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36678E"/>
    <w:multiLevelType w:val="hybridMultilevel"/>
    <w:tmpl w:val="E322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F6AB3"/>
    <w:multiLevelType w:val="hybridMultilevel"/>
    <w:tmpl w:val="A800A706"/>
    <w:lvl w:ilvl="0" w:tplc="C8CCEE9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14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16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7" w15:restartNumberingAfterBreak="0">
    <w:nsid w:val="35681ECF"/>
    <w:multiLevelType w:val="hybridMultilevel"/>
    <w:tmpl w:val="91DC4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B3087"/>
    <w:multiLevelType w:val="hybridMultilevel"/>
    <w:tmpl w:val="344EDDE2"/>
    <w:lvl w:ilvl="0" w:tplc="EFC28134">
      <w:start w:val="1"/>
      <w:numFmt w:val="decimal"/>
      <w:lvlText w:val="%1."/>
      <w:lvlJc w:val="center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9" w15:restartNumberingAfterBreak="0">
    <w:nsid w:val="42284735"/>
    <w:multiLevelType w:val="hybridMultilevel"/>
    <w:tmpl w:val="80C200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F24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7B4ED1"/>
    <w:multiLevelType w:val="multilevel"/>
    <w:tmpl w:val="D6D68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color w:val="000000"/>
      </w:rPr>
    </w:lvl>
  </w:abstractNum>
  <w:abstractNum w:abstractNumId="21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2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3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4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770292"/>
    <w:multiLevelType w:val="multilevel"/>
    <w:tmpl w:val="68A28114"/>
    <w:lvl w:ilvl="0">
      <w:start w:val="1"/>
      <w:numFmt w:val="decimal"/>
      <w:lvlText w:val="%1."/>
      <w:lvlJc w:val="left"/>
      <w:pPr>
        <w:ind w:left="697" w:hanging="5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27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B527D4D"/>
    <w:multiLevelType w:val="hybridMultilevel"/>
    <w:tmpl w:val="6D363514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7E522F"/>
    <w:multiLevelType w:val="hybridMultilevel"/>
    <w:tmpl w:val="15A6D3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43A1E"/>
    <w:multiLevelType w:val="multilevel"/>
    <w:tmpl w:val="9E7442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color w:val="000000"/>
      </w:rPr>
    </w:lvl>
  </w:abstractNum>
  <w:abstractNum w:abstractNumId="31" w15:restartNumberingAfterBreak="0">
    <w:nsid w:val="749F49B1"/>
    <w:multiLevelType w:val="multilevel"/>
    <w:tmpl w:val="C57A6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abstractNum w:abstractNumId="32" w15:restartNumberingAfterBreak="0">
    <w:nsid w:val="75C85C8F"/>
    <w:multiLevelType w:val="hybridMultilevel"/>
    <w:tmpl w:val="921CADC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2966B746">
      <w:start w:val="1"/>
      <w:numFmt w:val="decimal"/>
      <w:lvlText w:val="%7."/>
      <w:lvlJc w:val="left"/>
      <w:pPr>
        <w:ind w:left="6371" w:hanging="564"/>
      </w:pPr>
      <w:rPr>
        <w:rFonts w:asciiTheme="minorHAnsi" w:eastAsia="SimSun" w:hAnsiTheme="minorHAnsi" w:cs="Arial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33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843A79"/>
    <w:multiLevelType w:val="hybridMultilevel"/>
    <w:tmpl w:val="0C0ED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21"/>
  </w:num>
  <w:num w:numId="4">
    <w:abstractNumId w:val="26"/>
  </w:num>
  <w:num w:numId="5">
    <w:abstractNumId w:val="32"/>
  </w:num>
  <w:num w:numId="6">
    <w:abstractNumId w:val="15"/>
  </w:num>
  <w:num w:numId="7">
    <w:abstractNumId w:val="4"/>
  </w:num>
  <w:num w:numId="8">
    <w:abstractNumId w:val="18"/>
  </w:num>
  <w:num w:numId="9">
    <w:abstractNumId w:val="13"/>
  </w:num>
  <w:num w:numId="10">
    <w:abstractNumId w:val="23"/>
  </w:num>
  <w:num w:numId="11">
    <w:abstractNumId w:val="24"/>
  </w:num>
  <w:num w:numId="12">
    <w:abstractNumId w:val="22"/>
  </w:num>
  <w:num w:numId="13">
    <w:abstractNumId w:val="16"/>
  </w:num>
  <w:num w:numId="14">
    <w:abstractNumId w:val="25"/>
  </w:num>
  <w:num w:numId="15">
    <w:abstractNumId w:val="19"/>
  </w:num>
  <w:num w:numId="16">
    <w:abstractNumId w:val="33"/>
  </w:num>
  <w:num w:numId="17">
    <w:abstractNumId w:val="8"/>
  </w:num>
  <w:num w:numId="18">
    <w:abstractNumId w:val="14"/>
  </w:num>
  <w:num w:numId="19">
    <w:abstractNumId w:val="3"/>
  </w:num>
  <w:num w:numId="20">
    <w:abstractNumId w:val="12"/>
  </w:num>
  <w:num w:numId="21">
    <w:abstractNumId w:val="28"/>
  </w:num>
  <w:num w:numId="22">
    <w:abstractNumId w:val="1"/>
  </w:num>
  <w:num w:numId="23">
    <w:abstractNumId w:val="30"/>
  </w:num>
  <w:num w:numId="24">
    <w:abstractNumId w:val="7"/>
  </w:num>
  <w:num w:numId="25">
    <w:abstractNumId w:val="6"/>
  </w:num>
  <w:num w:numId="26">
    <w:abstractNumId w:val="20"/>
  </w:num>
  <w:num w:numId="27">
    <w:abstractNumId w:val="0"/>
  </w:num>
  <w:num w:numId="28">
    <w:abstractNumId w:val="10"/>
  </w:num>
  <w:num w:numId="29">
    <w:abstractNumId w:val="2"/>
  </w:num>
  <w:num w:numId="30">
    <w:abstractNumId w:val="5"/>
  </w:num>
  <w:num w:numId="31">
    <w:abstractNumId w:val="34"/>
  </w:num>
  <w:num w:numId="32">
    <w:abstractNumId w:val="17"/>
  </w:num>
  <w:num w:numId="33">
    <w:abstractNumId w:val="29"/>
  </w:num>
  <w:num w:numId="34">
    <w:abstractNumId w:val="9"/>
  </w:num>
  <w:num w:numId="35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52CF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440E"/>
    <w:rsid w:val="00046F73"/>
    <w:rsid w:val="000511A3"/>
    <w:rsid w:val="0005181D"/>
    <w:rsid w:val="000533DD"/>
    <w:rsid w:val="00053BFC"/>
    <w:rsid w:val="00055987"/>
    <w:rsid w:val="0006108F"/>
    <w:rsid w:val="00061F7B"/>
    <w:rsid w:val="0006355A"/>
    <w:rsid w:val="00064115"/>
    <w:rsid w:val="0006560C"/>
    <w:rsid w:val="0006584E"/>
    <w:rsid w:val="000701AE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553"/>
    <w:rsid w:val="000A1DFC"/>
    <w:rsid w:val="000A1EEE"/>
    <w:rsid w:val="000A62EB"/>
    <w:rsid w:val="000A6EBD"/>
    <w:rsid w:val="000A7082"/>
    <w:rsid w:val="000A73E1"/>
    <w:rsid w:val="000A76ED"/>
    <w:rsid w:val="000B2A95"/>
    <w:rsid w:val="000B54F7"/>
    <w:rsid w:val="000C0184"/>
    <w:rsid w:val="000C21FC"/>
    <w:rsid w:val="000C4D42"/>
    <w:rsid w:val="000C5F3A"/>
    <w:rsid w:val="000D06B3"/>
    <w:rsid w:val="000D1C70"/>
    <w:rsid w:val="000D221C"/>
    <w:rsid w:val="000D24CE"/>
    <w:rsid w:val="000D3CD3"/>
    <w:rsid w:val="000D5D77"/>
    <w:rsid w:val="000E04A3"/>
    <w:rsid w:val="000E0AF8"/>
    <w:rsid w:val="000E1F90"/>
    <w:rsid w:val="000E2441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15E4D"/>
    <w:rsid w:val="00122F20"/>
    <w:rsid w:val="00124C07"/>
    <w:rsid w:val="001272A9"/>
    <w:rsid w:val="00127950"/>
    <w:rsid w:val="0013098F"/>
    <w:rsid w:val="001312ED"/>
    <w:rsid w:val="001317FC"/>
    <w:rsid w:val="0014217C"/>
    <w:rsid w:val="0014303A"/>
    <w:rsid w:val="0014707B"/>
    <w:rsid w:val="0014760D"/>
    <w:rsid w:val="00154222"/>
    <w:rsid w:val="00156738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2B10"/>
    <w:rsid w:val="00185A9F"/>
    <w:rsid w:val="00193E06"/>
    <w:rsid w:val="001A0228"/>
    <w:rsid w:val="001A17F3"/>
    <w:rsid w:val="001A1F24"/>
    <w:rsid w:val="001A44DB"/>
    <w:rsid w:val="001B08D9"/>
    <w:rsid w:val="001B1FD0"/>
    <w:rsid w:val="001B2C12"/>
    <w:rsid w:val="001B3FE6"/>
    <w:rsid w:val="001B51B7"/>
    <w:rsid w:val="001B588F"/>
    <w:rsid w:val="001B5985"/>
    <w:rsid w:val="001B5C83"/>
    <w:rsid w:val="001B7A28"/>
    <w:rsid w:val="001C105E"/>
    <w:rsid w:val="001D1C8D"/>
    <w:rsid w:val="001E04F6"/>
    <w:rsid w:val="001E38EE"/>
    <w:rsid w:val="001E43D1"/>
    <w:rsid w:val="001E4F84"/>
    <w:rsid w:val="001E5D6B"/>
    <w:rsid w:val="001F2659"/>
    <w:rsid w:val="001F2CC0"/>
    <w:rsid w:val="001F3D85"/>
    <w:rsid w:val="001F509C"/>
    <w:rsid w:val="001F572A"/>
    <w:rsid w:val="001F5BA2"/>
    <w:rsid w:val="00200FAB"/>
    <w:rsid w:val="00204FC2"/>
    <w:rsid w:val="0020502D"/>
    <w:rsid w:val="002070C9"/>
    <w:rsid w:val="00210655"/>
    <w:rsid w:val="0021596C"/>
    <w:rsid w:val="00220D9F"/>
    <w:rsid w:val="00227538"/>
    <w:rsid w:val="00232D35"/>
    <w:rsid w:val="00243589"/>
    <w:rsid w:val="002437D7"/>
    <w:rsid w:val="00244415"/>
    <w:rsid w:val="002463CC"/>
    <w:rsid w:val="00246411"/>
    <w:rsid w:val="002504E6"/>
    <w:rsid w:val="00254142"/>
    <w:rsid w:val="00254F56"/>
    <w:rsid w:val="00257ABF"/>
    <w:rsid w:val="002620AA"/>
    <w:rsid w:val="0026494F"/>
    <w:rsid w:val="002755EA"/>
    <w:rsid w:val="002820C7"/>
    <w:rsid w:val="0028608B"/>
    <w:rsid w:val="00294E57"/>
    <w:rsid w:val="00294F3F"/>
    <w:rsid w:val="00297739"/>
    <w:rsid w:val="002A3334"/>
    <w:rsid w:val="002A39BA"/>
    <w:rsid w:val="002A3FE8"/>
    <w:rsid w:val="002A46BC"/>
    <w:rsid w:val="002B07D2"/>
    <w:rsid w:val="002B0EC8"/>
    <w:rsid w:val="002B304E"/>
    <w:rsid w:val="002B49E5"/>
    <w:rsid w:val="002B50D2"/>
    <w:rsid w:val="002B5B67"/>
    <w:rsid w:val="002B6F94"/>
    <w:rsid w:val="002C0565"/>
    <w:rsid w:val="002C46B3"/>
    <w:rsid w:val="002C4B86"/>
    <w:rsid w:val="002C56D5"/>
    <w:rsid w:val="002C6BE5"/>
    <w:rsid w:val="002D0242"/>
    <w:rsid w:val="002D25C9"/>
    <w:rsid w:val="002D675A"/>
    <w:rsid w:val="002E2BBE"/>
    <w:rsid w:val="002E36A3"/>
    <w:rsid w:val="002E4D59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23ED6"/>
    <w:rsid w:val="003335E4"/>
    <w:rsid w:val="003353FF"/>
    <w:rsid w:val="003354E2"/>
    <w:rsid w:val="00336C6C"/>
    <w:rsid w:val="00340ABF"/>
    <w:rsid w:val="00343059"/>
    <w:rsid w:val="00343416"/>
    <w:rsid w:val="00343A17"/>
    <w:rsid w:val="003456A7"/>
    <w:rsid w:val="00347FC1"/>
    <w:rsid w:val="003510A0"/>
    <w:rsid w:val="00352078"/>
    <w:rsid w:val="00352BB4"/>
    <w:rsid w:val="00352C72"/>
    <w:rsid w:val="00352D91"/>
    <w:rsid w:val="0035300D"/>
    <w:rsid w:val="00353AD1"/>
    <w:rsid w:val="00353D5E"/>
    <w:rsid w:val="00354719"/>
    <w:rsid w:val="0036122C"/>
    <w:rsid w:val="00363020"/>
    <w:rsid w:val="00364D90"/>
    <w:rsid w:val="003665C2"/>
    <w:rsid w:val="0036696A"/>
    <w:rsid w:val="00371FF3"/>
    <w:rsid w:val="00375EED"/>
    <w:rsid w:val="00381CEC"/>
    <w:rsid w:val="003832CD"/>
    <w:rsid w:val="00384813"/>
    <w:rsid w:val="00385483"/>
    <w:rsid w:val="0038556E"/>
    <w:rsid w:val="00387740"/>
    <w:rsid w:val="003903BD"/>
    <w:rsid w:val="003906CB"/>
    <w:rsid w:val="003942B1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D7191"/>
    <w:rsid w:val="003E450A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246C3"/>
    <w:rsid w:val="00435C64"/>
    <w:rsid w:val="0044114F"/>
    <w:rsid w:val="00446065"/>
    <w:rsid w:val="0044798E"/>
    <w:rsid w:val="00450809"/>
    <w:rsid w:val="00450C68"/>
    <w:rsid w:val="00456058"/>
    <w:rsid w:val="00456D34"/>
    <w:rsid w:val="00471F45"/>
    <w:rsid w:val="004744E6"/>
    <w:rsid w:val="0048089A"/>
    <w:rsid w:val="00483446"/>
    <w:rsid w:val="004922EF"/>
    <w:rsid w:val="00493604"/>
    <w:rsid w:val="004947BC"/>
    <w:rsid w:val="004A2F49"/>
    <w:rsid w:val="004A3769"/>
    <w:rsid w:val="004A57EB"/>
    <w:rsid w:val="004B75C5"/>
    <w:rsid w:val="004C02FB"/>
    <w:rsid w:val="004C079F"/>
    <w:rsid w:val="004C0FCA"/>
    <w:rsid w:val="004C220D"/>
    <w:rsid w:val="004C6C42"/>
    <w:rsid w:val="004C7891"/>
    <w:rsid w:val="004D0A9A"/>
    <w:rsid w:val="004D108D"/>
    <w:rsid w:val="004D486C"/>
    <w:rsid w:val="004D6681"/>
    <w:rsid w:val="004E01C9"/>
    <w:rsid w:val="004E0A0A"/>
    <w:rsid w:val="004E0F9D"/>
    <w:rsid w:val="004E19F2"/>
    <w:rsid w:val="004E66B5"/>
    <w:rsid w:val="004E6EB5"/>
    <w:rsid w:val="00501E17"/>
    <w:rsid w:val="0050640C"/>
    <w:rsid w:val="005072E8"/>
    <w:rsid w:val="0051161E"/>
    <w:rsid w:val="005129D0"/>
    <w:rsid w:val="00514768"/>
    <w:rsid w:val="0051549B"/>
    <w:rsid w:val="00520F90"/>
    <w:rsid w:val="0052206B"/>
    <w:rsid w:val="0052332D"/>
    <w:rsid w:val="00523DEE"/>
    <w:rsid w:val="00526826"/>
    <w:rsid w:val="005313E0"/>
    <w:rsid w:val="005315BD"/>
    <w:rsid w:val="00536884"/>
    <w:rsid w:val="00543FF8"/>
    <w:rsid w:val="005465B1"/>
    <w:rsid w:val="005465BA"/>
    <w:rsid w:val="00547A9D"/>
    <w:rsid w:val="0055356D"/>
    <w:rsid w:val="00554E05"/>
    <w:rsid w:val="005565B1"/>
    <w:rsid w:val="00556BC3"/>
    <w:rsid w:val="0055746F"/>
    <w:rsid w:val="005601C2"/>
    <w:rsid w:val="005628B7"/>
    <w:rsid w:val="0056653E"/>
    <w:rsid w:val="00570790"/>
    <w:rsid w:val="00572154"/>
    <w:rsid w:val="0057295E"/>
    <w:rsid w:val="00572B56"/>
    <w:rsid w:val="005746C2"/>
    <w:rsid w:val="00575960"/>
    <w:rsid w:val="005854D5"/>
    <w:rsid w:val="00587A76"/>
    <w:rsid w:val="00593D86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B7A29"/>
    <w:rsid w:val="005C0410"/>
    <w:rsid w:val="005C0D7D"/>
    <w:rsid w:val="005C1766"/>
    <w:rsid w:val="005C3EB1"/>
    <w:rsid w:val="005C4BFD"/>
    <w:rsid w:val="005C5000"/>
    <w:rsid w:val="005C65A4"/>
    <w:rsid w:val="005C7621"/>
    <w:rsid w:val="005C7C8F"/>
    <w:rsid w:val="005D1533"/>
    <w:rsid w:val="005D16B0"/>
    <w:rsid w:val="005D35F0"/>
    <w:rsid w:val="005D46E7"/>
    <w:rsid w:val="005D533D"/>
    <w:rsid w:val="005D6FA6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5F7E45"/>
    <w:rsid w:val="00610C0F"/>
    <w:rsid w:val="00611DE6"/>
    <w:rsid w:val="006125BF"/>
    <w:rsid w:val="0061378E"/>
    <w:rsid w:val="0062010C"/>
    <w:rsid w:val="006211EC"/>
    <w:rsid w:val="0062475E"/>
    <w:rsid w:val="0062572C"/>
    <w:rsid w:val="006311F0"/>
    <w:rsid w:val="00632D92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8A"/>
    <w:rsid w:val="00683DCE"/>
    <w:rsid w:val="00684269"/>
    <w:rsid w:val="00690473"/>
    <w:rsid w:val="0069256E"/>
    <w:rsid w:val="00692A23"/>
    <w:rsid w:val="00694BD4"/>
    <w:rsid w:val="006963A0"/>
    <w:rsid w:val="006A3D79"/>
    <w:rsid w:val="006B1671"/>
    <w:rsid w:val="006B1DBD"/>
    <w:rsid w:val="006B511F"/>
    <w:rsid w:val="006B63FA"/>
    <w:rsid w:val="006B664B"/>
    <w:rsid w:val="006C1606"/>
    <w:rsid w:val="006C226C"/>
    <w:rsid w:val="006C31DA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AFB"/>
    <w:rsid w:val="00713D56"/>
    <w:rsid w:val="007205F1"/>
    <w:rsid w:val="00721291"/>
    <w:rsid w:val="00721EF1"/>
    <w:rsid w:val="00724CCB"/>
    <w:rsid w:val="00730E3B"/>
    <w:rsid w:val="00732691"/>
    <w:rsid w:val="00734849"/>
    <w:rsid w:val="0073502D"/>
    <w:rsid w:val="00746902"/>
    <w:rsid w:val="00746AA4"/>
    <w:rsid w:val="00747972"/>
    <w:rsid w:val="00750723"/>
    <w:rsid w:val="00750A25"/>
    <w:rsid w:val="00752F3E"/>
    <w:rsid w:val="007533B4"/>
    <w:rsid w:val="00755441"/>
    <w:rsid w:val="0075694D"/>
    <w:rsid w:val="00757082"/>
    <w:rsid w:val="00757099"/>
    <w:rsid w:val="00757F6D"/>
    <w:rsid w:val="007613BB"/>
    <w:rsid w:val="007621AC"/>
    <w:rsid w:val="00770B60"/>
    <w:rsid w:val="00772C23"/>
    <w:rsid w:val="007736C5"/>
    <w:rsid w:val="007768BE"/>
    <w:rsid w:val="00776DA8"/>
    <w:rsid w:val="00780FE9"/>
    <w:rsid w:val="007817F7"/>
    <w:rsid w:val="00781A6B"/>
    <w:rsid w:val="00782CAC"/>
    <w:rsid w:val="0078441D"/>
    <w:rsid w:val="00784EB9"/>
    <w:rsid w:val="00785404"/>
    <w:rsid w:val="00785675"/>
    <w:rsid w:val="00786641"/>
    <w:rsid w:val="007873FE"/>
    <w:rsid w:val="00791D34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43D1"/>
    <w:rsid w:val="007C6D5E"/>
    <w:rsid w:val="007C6F79"/>
    <w:rsid w:val="007D008C"/>
    <w:rsid w:val="007D1877"/>
    <w:rsid w:val="007D22BA"/>
    <w:rsid w:val="007D2523"/>
    <w:rsid w:val="007D357D"/>
    <w:rsid w:val="007D4085"/>
    <w:rsid w:val="007D7569"/>
    <w:rsid w:val="007D7D71"/>
    <w:rsid w:val="007E3308"/>
    <w:rsid w:val="007E3C65"/>
    <w:rsid w:val="007E4930"/>
    <w:rsid w:val="007E5C9E"/>
    <w:rsid w:val="007E6734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6BC2"/>
    <w:rsid w:val="00807F52"/>
    <w:rsid w:val="00811E09"/>
    <w:rsid w:val="008177E2"/>
    <w:rsid w:val="00821073"/>
    <w:rsid w:val="008256F7"/>
    <w:rsid w:val="0082603D"/>
    <w:rsid w:val="00826D4D"/>
    <w:rsid w:val="008274E8"/>
    <w:rsid w:val="00830BA6"/>
    <w:rsid w:val="00834264"/>
    <w:rsid w:val="00835149"/>
    <w:rsid w:val="00836F97"/>
    <w:rsid w:val="008372E3"/>
    <w:rsid w:val="0084033D"/>
    <w:rsid w:val="00841C60"/>
    <w:rsid w:val="00841D7E"/>
    <w:rsid w:val="0084304C"/>
    <w:rsid w:val="00845733"/>
    <w:rsid w:val="008525F1"/>
    <w:rsid w:val="00854293"/>
    <w:rsid w:val="00856DB7"/>
    <w:rsid w:val="00860D3F"/>
    <w:rsid w:val="0086340C"/>
    <w:rsid w:val="008710A6"/>
    <w:rsid w:val="00872983"/>
    <w:rsid w:val="0087465C"/>
    <w:rsid w:val="00874FEE"/>
    <w:rsid w:val="00876FE2"/>
    <w:rsid w:val="00877404"/>
    <w:rsid w:val="00880B4C"/>
    <w:rsid w:val="00880D0A"/>
    <w:rsid w:val="008816CC"/>
    <w:rsid w:val="008860B3"/>
    <w:rsid w:val="00890295"/>
    <w:rsid w:val="008911E9"/>
    <w:rsid w:val="008931E4"/>
    <w:rsid w:val="00894575"/>
    <w:rsid w:val="008970D7"/>
    <w:rsid w:val="008A2506"/>
    <w:rsid w:val="008A32B8"/>
    <w:rsid w:val="008A638A"/>
    <w:rsid w:val="008A6B1B"/>
    <w:rsid w:val="008B03AD"/>
    <w:rsid w:val="008B6466"/>
    <w:rsid w:val="008C0CE6"/>
    <w:rsid w:val="008C0E92"/>
    <w:rsid w:val="008C6C7C"/>
    <w:rsid w:val="008D509B"/>
    <w:rsid w:val="008D5842"/>
    <w:rsid w:val="008D6AE1"/>
    <w:rsid w:val="008D7CF9"/>
    <w:rsid w:val="008E5005"/>
    <w:rsid w:val="008E6980"/>
    <w:rsid w:val="008E750A"/>
    <w:rsid w:val="008F34CD"/>
    <w:rsid w:val="008F4F33"/>
    <w:rsid w:val="008F60CA"/>
    <w:rsid w:val="008F76BE"/>
    <w:rsid w:val="009006E4"/>
    <w:rsid w:val="0091779C"/>
    <w:rsid w:val="00921C4D"/>
    <w:rsid w:val="00924B9F"/>
    <w:rsid w:val="00924EA5"/>
    <w:rsid w:val="00926D96"/>
    <w:rsid w:val="00930BF2"/>
    <w:rsid w:val="009318F4"/>
    <w:rsid w:val="00931F53"/>
    <w:rsid w:val="009333D9"/>
    <w:rsid w:val="00935992"/>
    <w:rsid w:val="00940803"/>
    <w:rsid w:val="00941A10"/>
    <w:rsid w:val="0094213A"/>
    <w:rsid w:val="00943148"/>
    <w:rsid w:val="009431BF"/>
    <w:rsid w:val="009439F5"/>
    <w:rsid w:val="0094514C"/>
    <w:rsid w:val="0095085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2B2B"/>
    <w:rsid w:val="00974284"/>
    <w:rsid w:val="00974520"/>
    <w:rsid w:val="00974B7B"/>
    <w:rsid w:val="00975622"/>
    <w:rsid w:val="00975721"/>
    <w:rsid w:val="00975EF0"/>
    <w:rsid w:val="00976C98"/>
    <w:rsid w:val="00976D5F"/>
    <w:rsid w:val="00981F51"/>
    <w:rsid w:val="00982761"/>
    <w:rsid w:val="00982A23"/>
    <w:rsid w:val="0098392E"/>
    <w:rsid w:val="0098595E"/>
    <w:rsid w:val="00996804"/>
    <w:rsid w:val="0099701B"/>
    <w:rsid w:val="009A05F2"/>
    <w:rsid w:val="009A0B80"/>
    <w:rsid w:val="009A14B8"/>
    <w:rsid w:val="009A1A2E"/>
    <w:rsid w:val="009B17D8"/>
    <w:rsid w:val="009B2084"/>
    <w:rsid w:val="009B4727"/>
    <w:rsid w:val="009C757C"/>
    <w:rsid w:val="009D08CC"/>
    <w:rsid w:val="009D3058"/>
    <w:rsid w:val="009D7430"/>
    <w:rsid w:val="009D745C"/>
    <w:rsid w:val="009E1B0F"/>
    <w:rsid w:val="009E3A70"/>
    <w:rsid w:val="009E64D5"/>
    <w:rsid w:val="009F076D"/>
    <w:rsid w:val="009F2475"/>
    <w:rsid w:val="009F296A"/>
    <w:rsid w:val="009F7872"/>
    <w:rsid w:val="009F79BA"/>
    <w:rsid w:val="00A00BA5"/>
    <w:rsid w:val="00A00C4A"/>
    <w:rsid w:val="00A018D5"/>
    <w:rsid w:val="00A050D8"/>
    <w:rsid w:val="00A0599E"/>
    <w:rsid w:val="00A05FFF"/>
    <w:rsid w:val="00A060B1"/>
    <w:rsid w:val="00A07B8C"/>
    <w:rsid w:val="00A13F4A"/>
    <w:rsid w:val="00A16CA6"/>
    <w:rsid w:val="00A17687"/>
    <w:rsid w:val="00A17B60"/>
    <w:rsid w:val="00A17FD0"/>
    <w:rsid w:val="00A20EEA"/>
    <w:rsid w:val="00A21E83"/>
    <w:rsid w:val="00A22AA3"/>
    <w:rsid w:val="00A31EAD"/>
    <w:rsid w:val="00A32518"/>
    <w:rsid w:val="00A348E2"/>
    <w:rsid w:val="00A34FEC"/>
    <w:rsid w:val="00A41170"/>
    <w:rsid w:val="00A42758"/>
    <w:rsid w:val="00A4418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80317"/>
    <w:rsid w:val="00A81494"/>
    <w:rsid w:val="00A81F3A"/>
    <w:rsid w:val="00A85091"/>
    <w:rsid w:val="00A85752"/>
    <w:rsid w:val="00A8579D"/>
    <w:rsid w:val="00A85D1C"/>
    <w:rsid w:val="00A86DD6"/>
    <w:rsid w:val="00A87603"/>
    <w:rsid w:val="00A9103B"/>
    <w:rsid w:val="00A911FB"/>
    <w:rsid w:val="00A91AC9"/>
    <w:rsid w:val="00A94301"/>
    <w:rsid w:val="00A943B3"/>
    <w:rsid w:val="00A94B48"/>
    <w:rsid w:val="00A97AFD"/>
    <w:rsid w:val="00AA0F98"/>
    <w:rsid w:val="00AA3569"/>
    <w:rsid w:val="00AA410A"/>
    <w:rsid w:val="00AA456F"/>
    <w:rsid w:val="00AA5895"/>
    <w:rsid w:val="00AA7085"/>
    <w:rsid w:val="00AB0EF3"/>
    <w:rsid w:val="00AB466A"/>
    <w:rsid w:val="00AB6D5B"/>
    <w:rsid w:val="00AB7619"/>
    <w:rsid w:val="00AB7AE6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6AB8"/>
    <w:rsid w:val="00AE1C3E"/>
    <w:rsid w:val="00AE332E"/>
    <w:rsid w:val="00AE5561"/>
    <w:rsid w:val="00AE5CD9"/>
    <w:rsid w:val="00AE738B"/>
    <w:rsid w:val="00AF34B3"/>
    <w:rsid w:val="00AF5FBD"/>
    <w:rsid w:val="00AF6968"/>
    <w:rsid w:val="00B02301"/>
    <w:rsid w:val="00B11F70"/>
    <w:rsid w:val="00B12EBB"/>
    <w:rsid w:val="00B12FE1"/>
    <w:rsid w:val="00B148C0"/>
    <w:rsid w:val="00B16343"/>
    <w:rsid w:val="00B16844"/>
    <w:rsid w:val="00B25392"/>
    <w:rsid w:val="00B25B5E"/>
    <w:rsid w:val="00B27716"/>
    <w:rsid w:val="00B31C90"/>
    <w:rsid w:val="00B33006"/>
    <w:rsid w:val="00B347F7"/>
    <w:rsid w:val="00B40A37"/>
    <w:rsid w:val="00B411B3"/>
    <w:rsid w:val="00B45311"/>
    <w:rsid w:val="00B455A1"/>
    <w:rsid w:val="00B50D34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8061D"/>
    <w:rsid w:val="00B82FFE"/>
    <w:rsid w:val="00B84318"/>
    <w:rsid w:val="00B8491A"/>
    <w:rsid w:val="00B851C1"/>
    <w:rsid w:val="00B85235"/>
    <w:rsid w:val="00B85BEE"/>
    <w:rsid w:val="00B85C45"/>
    <w:rsid w:val="00B85DAF"/>
    <w:rsid w:val="00B87ADB"/>
    <w:rsid w:val="00B953C6"/>
    <w:rsid w:val="00BA4AC1"/>
    <w:rsid w:val="00BA6ADA"/>
    <w:rsid w:val="00BA76EE"/>
    <w:rsid w:val="00BB122E"/>
    <w:rsid w:val="00BB1803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2F8"/>
    <w:rsid w:val="00BF1737"/>
    <w:rsid w:val="00BF2B08"/>
    <w:rsid w:val="00BF3F86"/>
    <w:rsid w:val="00BF7165"/>
    <w:rsid w:val="00C002DE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7694"/>
    <w:rsid w:val="00C2233D"/>
    <w:rsid w:val="00C23D72"/>
    <w:rsid w:val="00C25786"/>
    <w:rsid w:val="00C262BD"/>
    <w:rsid w:val="00C265DB"/>
    <w:rsid w:val="00C31724"/>
    <w:rsid w:val="00C34BF2"/>
    <w:rsid w:val="00C3664D"/>
    <w:rsid w:val="00C4259A"/>
    <w:rsid w:val="00C4384A"/>
    <w:rsid w:val="00C52F29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0F3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1649"/>
    <w:rsid w:val="00CB23DA"/>
    <w:rsid w:val="00CB4420"/>
    <w:rsid w:val="00CB5166"/>
    <w:rsid w:val="00CB7801"/>
    <w:rsid w:val="00CC12B4"/>
    <w:rsid w:val="00CC1A06"/>
    <w:rsid w:val="00CC2C96"/>
    <w:rsid w:val="00CC54D0"/>
    <w:rsid w:val="00CC6519"/>
    <w:rsid w:val="00CD1F44"/>
    <w:rsid w:val="00CD2927"/>
    <w:rsid w:val="00CD3873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280B"/>
    <w:rsid w:val="00D23193"/>
    <w:rsid w:val="00D23725"/>
    <w:rsid w:val="00D272F3"/>
    <w:rsid w:val="00D27C33"/>
    <w:rsid w:val="00D27F50"/>
    <w:rsid w:val="00D320F4"/>
    <w:rsid w:val="00D32224"/>
    <w:rsid w:val="00D323DF"/>
    <w:rsid w:val="00D33FEE"/>
    <w:rsid w:val="00D34196"/>
    <w:rsid w:val="00D365A3"/>
    <w:rsid w:val="00D3703C"/>
    <w:rsid w:val="00D40E38"/>
    <w:rsid w:val="00D410D9"/>
    <w:rsid w:val="00D41433"/>
    <w:rsid w:val="00D41DD5"/>
    <w:rsid w:val="00D4374F"/>
    <w:rsid w:val="00D44955"/>
    <w:rsid w:val="00D50E02"/>
    <w:rsid w:val="00D6200B"/>
    <w:rsid w:val="00D622C5"/>
    <w:rsid w:val="00D66119"/>
    <w:rsid w:val="00D661D2"/>
    <w:rsid w:val="00D669BD"/>
    <w:rsid w:val="00D70000"/>
    <w:rsid w:val="00D7012B"/>
    <w:rsid w:val="00D70EF8"/>
    <w:rsid w:val="00D73E54"/>
    <w:rsid w:val="00D800BB"/>
    <w:rsid w:val="00D80D8E"/>
    <w:rsid w:val="00D81A6F"/>
    <w:rsid w:val="00D83F54"/>
    <w:rsid w:val="00D84591"/>
    <w:rsid w:val="00D848A9"/>
    <w:rsid w:val="00D84B58"/>
    <w:rsid w:val="00D86343"/>
    <w:rsid w:val="00D95365"/>
    <w:rsid w:val="00D95582"/>
    <w:rsid w:val="00D963B3"/>
    <w:rsid w:val="00DA0270"/>
    <w:rsid w:val="00DA12A3"/>
    <w:rsid w:val="00DB040B"/>
    <w:rsid w:val="00DB3FDE"/>
    <w:rsid w:val="00DB493C"/>
    <w:rsid w:val="00DB6087"/>
    <w:rsid w:val="00DC2D7B"/>
    <w:rsid w:val="00DC342F"/>
    <w:rsid w:val="00DC3C5B"/>
    <w:rsid w:val="00DC64A3"/>
    <w:rsid w:val="00DD18EC"/>
    <w:rsid w:val="00DD2C4A"/>
    <w:rsid w:val="00DD35A5"/>
    <w:rsid w:val="00DD45BB"/>
    <w:rsid w:val="00DD743E"/>
    <w:rsid w:val="00DF1997"/>
    <w:rsid w:val="00E00066"/>
    <w:rsid w:val="00E0150B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C4"/>
    <w:rsid w:val="00E3274C"/>
    <w:rsid w:val="00E400F7"/>
    <w:rsid w:val="00E406B0"/>
    <w:rsid w:val="00E40B70"/>
    <w:rsid w:val="00E413E5"/>
    <w:rsid w:val="00E470FA"/>
    <w:rsid w:val="00E53588"/>
    <w:rsid w:val="00E53793"/>
    <w:rsid w:val="00E5664B"/>
    <w:rsid w:val="00E57A41"/>
    <w:rsid w:val="00E61748"/>
    <w:rsid w:val="00E668D4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972E3"/>
    <w:rsid w:val="00EA2786"/>
    <w:rsid w:val="00EA305A"/>
    <w:rsid w:val="00EA3E03"/>
    <w:rsid w:val="00EB1CE3"/>
    <w:rsid w:val="00EB2098"/>
    <w:rsid w:val="00EB25FD"/>
    <w:rsid w:val="00EB61B0"/>
    <w:rsid w:val="00EC3090"/>
    <w:rsid w:val="00EC3132"/>
    <w:rsid w:val="00EC4F17"/>
    <w:rsid w:val="00EC583A"/>
    <w:rsid w:val="00EC59BB"/>
    <w:rsid w:val="00EC5DCD"/>
    <w:rsid w:val="00EC6B38"/>
    <w:rsid w:val="00EC7178"/>
    <w:rsid w:val="00ED44E2"/>
    <w:rsid w:val="00ED53B1"/>
    <w:rsid w:val="00EE2BDF"/>
    <w:rsid w:val="00EE5FD3"/>
    <w:rsid w:val="00EE7054"/>
    <w:rsid w:val="00EF3DA0"/>
    <w:rsid w:val="00EF4919"/>
    <w:rsid w:val="00EF5002"/>
    <w:rsid w:val="00EF52E7"/>
    <w:rsid w:val="00EF7902"/>
    <w:rsid w:val="00F00046"/>
    <w:rsid w:val="00F00F82"/>
    <w:rsid w:val="00F01B39"/>
    <w:rsid w:val="00F01DEC"/>
    <w:rsid w:val="00F033E4"/>
    <w:rsid w:val="00F04920"/>
    <w:rsid w:val="00F06BC6"/>
    <w:rsid w:val="00F1271C"/>
    <w:rsid w:val="00F1780C"/>
    <w:rsid w:val="00F179EF"/>
    <w:rsid w:val="00F20BA7"/>
    <w:rsid w:val="00F20F11"/>
    <w:rsid w:val="00F221C3"/>
    <w:rsid w:val="00F239DB"/>
    <w:rsid w:val="00F248BB"/>
    <w:rsid w:val="00F251B5"/>
    <w:rsid w:val="00F25C04"/>
    <w:rsid w:val="00F32825"/>
    <w:rsid w:val="00F32E70"/>
    <w:rsid w:val="00F33B16"/>
    <w:rsid w:val="00F3450B"/>
    <w:rsid w:val="00F373DD"/>
    <w:rsid w:val="00F409CB"/>
    <w:rsid w:val="00F43F22"/>
    <w:rsid w:val="00F50DD4"/>
    <w:rsid w:val="00F5465B"/>
    <w:rsid w:val="00F57EBF"/>
    <w:rsid w:val="00F628ED"/>
    <w:rsid w:val="00F6724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FB6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58D0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6DB94E93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Domylnaczcionkaakapitu"/>
    <w:rsid w:val="0084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93366-7A8A-49CD-B23A-564B50BE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1325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9806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15</cp:revision>
  <cp:lastPrinted>2020-12-08T07:07:00Z</cp:lastPrinted>
  <dcterms:created xsi:type="dcterms:W3CDTF">2023-01-17T10:16:00Z</dcterms:created>
  <dcterms:modified xsi:type="dcterms:W3CDTF">2024-02-14T08:27:00Z</dcterms:modified>
</cp:coreProperties>
</file>