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A30" w:rsidRDefault="009574F0" w:rsidP="009574F0">
      <w:pPr>
        <w:rPr>
          <w:rFonts w:asciiTheme="minorHAnsi" w:hAnsiTheme="minorHAnsi" w:cs="Arial"/>
          <w:sz w:val="20"/>
          <w:szCs w:val="20"/>
        </w:rPr>
      </w:pPr>
      <w:r w:rsidRPr="009574F0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03B0B0" wp14:editId="6A9E1997">
                <wp:simplePos x="0" y="0"/>
                <wp:positionH relativeFrom="column">
                  <wp:posOffset>964565</wp:posOffset>
                </wp:positionH>
                <wp:positionV relativeFrom="paragraph">
                  <wp:posOffset>-3810</wp:posOffset>
                </wp:positionV>
                <wp:extent cx="5128260" cy="1403985"/>
                <wp:effectExtent l="0" t="0" r="0" b="31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816" w:rsidRPr="00B47181" w:rsidRDefault="00F2052B" w:rsidP="00E87C6E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z</w:t>
                            </w:r>
                            <w:r w:rsidR="00DE0816" w:rsidRPr="00B47181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 xml:space="preserve">ałącznik nr </w:t>
                            </w:r>
                            <w:r w:rsidR="00422CFC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DE0816" w:rsidRPr="00B47181" w:rsidRDefault="00DE0816" w:rsidP="00B47181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</w:pPr>
                            <w:r w:rsidRPr="00B47181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do zapytania ofertowego nr OKE/WOA/261/</w:t>
                            </w:r>
                            <w:r w:rsidR="001F3C97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3</w:t>
                            </w:r>
                            <w:r w:rsidRPr="00B47181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202</w:t>
                            </w:r>
                            <w:r w:rsidR="00C11754">
                              <w:rPr>
                                <w:rFonts w:asciiTheme="minorHAnsi" w:hAnsiTheme="minorHAnsi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  <w:p w:rsidR="00DE0816" w:rsidRPr="00160A30" w:rsidRDefault="00DE0816" w:rsidP="000D48B7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asciiTheme="minorHAnsi" w:hAnsiTheme="minorHAns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03B0B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75.95pt;margin-top:-.3pt;width:403.8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" filled="f" stroked="f">
                <v:textbox style="mso-fit-shape-to-text:t">
                  <w:txbxContent>
                    <w:p w:rsidR="00DE0816" w:rsidRPr="00B47181" w:rsidRDefault="00F2052B" w:rsidP="00E87C6E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z</w:t>
                      </w:r>
                      <w:r w:rsidR="00DE0816" w:rsidRPr="00B47181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 xml:space="preserve">ałącznik nr </w:t>
                      </w:r>
                      <w:r w:rsidR="00422CFC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</w:p>
                    <w:p w:rsidR="00DE0816" w:rsidRPr="00B47181" w:rsidRDefault="00DE0816" w:rsidP="00B47181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</w:pPr>
                      <w:r w:rsidRPr="00B47181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do zapytania ofertowego nr OKE/WOA/261/</w:t>
                      </w:r>
                      <w:r w:rsidR="001F3C97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3</w:t>
                      </w:r>
                      <w:r w:rsidRPr="00B47181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202</w:t>
                      </w:r>
                      <w:r w:rsidR="00C11754">
                        <w:rPr>
                          <w:rFonts w:asciiTheme="minorHAnsi" w:hAnsiTheme="minorHAnsi" w:cs="Arial"/>
                          <w:sz w:val="16"/>
                          <w:szCs w:val="16"/>
                        </w:rPr>
                        <w:t>4</w:t>
                      </w:r>
                    </w:p>
                    <w:p w:rsidR="00DE0816" w:rsidRPr="00160A30" w:rsidRDefault="00DE0816" w:rsidP="000D48B7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asciiTheme="minorHAnsi" w:hAnsiTheme="minorHAnsi"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5585">
        <w:rPr>
          <w:rFonts w:asciiTheme="minorHAnsi" w:hAnsiTheme="minorHAnsi" w:cs="Arial"/>
          <w:noProof/>
          <w:sz w:val="20"/>
          <w:szCs w:val="20"/>
        </w:rPr>
        <w:drawing>
          <wp:inline distT="0" distB="0" distL="0" distR="0" wp14:anchorId="4E48A4E6" wp14:editId="53EAECBC">
            <wp:extent cx="626165" cy="444027"/>
            <wp:effectExtent l="0" t="0" r="2540" b="0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10" cy="45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9574F0" w:rsidRPr="00275585" w:rsidRDefault="009574F0" w:rsidP="009574F0">
      <w:pPr>
        <w:rPr>
          <w:rFonts w:asciiTheme="minorHAnsi" w:hAnsiTheme="minorHAnsi" w:cs="Arial"/>
          <w:sz w:val="20"/>
          <w:szCs w:val="20"/>
        </w:rPr>
      </w:pPr>
    </w:p>
    <w:p w:rsidR="009574F0" w:rsidRDefault="009574F0" w:rsidP="00C11754">
      <w:pPr>
        <w:shd w:val="clear" w:color="auto" w:fill="FFFFFF"/>
        <w:ind w:left="24" w:right="1"/>
        <w:jc w:val="center"/>
        <w:rPr>
          <w:rFonts w:asciiTheme="minorHAnsi" w:hAnsiTheme="minorHAnsi" w:cs="Arial"/>
          <w:b/>
          <w:color w:val="000000"/>
          <w:sz w:val="28"/>
          <w:szCs w:val="28"/>
        </w:rPr>
      </w:pPr>
      <w:r w:rsidRPr="00C2550D">
        <w:rPr>
          <w:rFonts w:asciiTheme="minorHAnsi" w:hAnsiTheme="minorHAnsi" w:cs="Arial"/>
          <w:b/>
          <w:color w:val="000000"/>
          <w:sz w:val="28"/>
          <w:szCs w:val="28"/>
        </w:rPr>
        <w:t xml:space="preserve">UMOWA NR </w:t>
      </w:r>
      <w:r w:rsidR="00B47181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="00E87C6E">
        <w:rPr>
          <w:rFonts w:asciiTheme="minorHAnsi" w:hAnsiTheme="minorHAnsi" w:cs="Arial"/>
          <w:b/>
          <w:color w:val="000000"/>
          <w:sz w:val="28"/>
          <w:szCs w:val="28"/>
        </w:rPr>
        <w:t>OKE/WOA/</w:t>
      </w:r>
      <w:r w:rsidRPr="00BB52E1">
        <w:rPr>
          <w:rFonts w:asciiTheme="minorHAnsi" w:hAnsiTheme="minorHAnsi" w:cs="Arial"/>
          <w:b/>
          <w:color w:val="000000"/>
          <w:sz w:val="28"/>
          <w:szCs w:val="28"/>
        </w:rPr>
        <w:t>261/</w:t>
      </w:r>
      <w:r w:rsidR="001F3C97">
        <w:rPr>
          <w:rFonts w:asciiTheme="minorHAnsi" w:hAnsiTheme="minorHAnsi" w:cs="Arial"/>
          <w:b/>
          <w:color w:val="000000"/>
          <w:sz w:val="28"/>
          <w:szCs w:val="28"/>
        </w:rPr>
        <w:t>3</w:t>
      </w:r>
      <w:r w:rsidR="005A00C6">
        <w:rPr>
          <w:rFonts w:asciiTheme="minorHAnsi" w:hAnsiTheme="minorHAnsi" w:cs="Arial"/>
          <w:b/>
          <w:color w:val="000000"/>
          <w:sz w:val="28"/>
          <w:szCs w:val="28"/>
        </w:rPr>
        <w:t>/</w:t>
      </w:r>
      <w:r w:rsidR="001E4556">
        <w:rPr>
          <w:rFonts w:asciiTheme="minorHAnsi" w:hAnsiTheme="minorHAnsi" w:cs="Arial"/>
          <w:b/>
          <w:color w:val="000000"/>
          <w:sz w:val="28"/>
          <w:szCs w:val="28"/>
        </w:rPr>
        <w:t>202</w:t>
      </w:r>
      <w:r w:rsidR="00C11754">
        <w:rPr>
          <w:rFonts w:asciiTheme="minorHAnsi" w:hAnsiTheme="minorHAnsi" w:cs="Arial"/>
          <w:b/>
          <w:color w:val="000000"/>
          <w:sz w:val="28"/>
          <w:szCs w:val="28"/>
        </w:rPr>
        <w:t>4</w:t>
      </w:r>
    </w:p>
    <w:p w:rsidR="008370B8" w:rsidRPr="00275585" w:rsidRDefault="008370B8" w:rsidP="00C11754">
      <w:pPr>
        <w:shd w:val="clear" w:color="auto" w:fill="FFFFFF"/>
        <w:ind w:left="24" w:right="1"/>
        <w:jc w:val="center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b/>
          <w:color w:val="000000"/>
          <w:sz w:val="28"/>
          <w:szCs w:val="28"/>
        </w:rPr>
        <w:t>(wzór umowy)</w:t>
      </w:r>
    </w:p>
    <w:p w:rsidR="009574F0" w:rsidRPr="00275585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="Arial"/>
          <w:color w:val="000000"/>
        </w:rPr>
      </w:pPr>
    </w:p>
    <w:p w:rsidR="009574F0" w:rsidRPr="00606F8B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zawarta we Wrocławiu w dniu </w:t>
      </w:r>
      <w:r w:rsidR="00160A30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………………….……….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roku pomiędzy:</w:t>
      </w:r>
    </w:p>
    <w:p w:rsidR="009574F0" w:rsidRPr="00606F8B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574F0" w:rsidRPr="00606F8B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Okręgową Komisją Egzaminacyjną z siedzibą we Wrocławiu, ul. </w:t>
      </w:r>
      <w:r w:rsidR="004F6954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T.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Zielińskiego 57, 53-533 Wrocław, posiadającą NIP 895-16-60-154, reprezentowaną przez dyrektora OKE </w:t>
      </w:r>
      <w:r w:rsidR="00C91F95" w:rsidRPr="00606F8B">
        <w:rPr>
          <w:rFonts w:asciiTheme="minorHAnsi" w:hAnsiTheme="minorHAnsi" w:cstheme="minorHAnsi"/>
          <w:color w:val="000000"/>
          <w:sz w:val="22"/>
          <w:szCs w:val="22"/>
        </w:rPr>
        <w:t>Piotra Świędrycha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, zwaną dalej 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amawiającym </w:t>
      </w:r>
    </w:p>
    <w:p w:rsidR="009574F0" w:rsidRPr="00606F8B" w:rsidRDefault="009574F0" w:rsidP="009574F0">
      <w:pPr>
        <w:shd w:val="clear" w:color="auto" w:fill="FFFFFF"/>
        <w:spacing w:before="120" w:after="120"/>
        <w:ind w:left="24" w:right="1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a</w:t>
      </w:r>
    </w:p>
    <w:p w:rsidR="009574F0" w:rsidRPr="00606F8B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Firmą </w:t>
      </w:r>
      <w:r w:rsidR="00160A30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>…………..………….</w:t>
      </w:r>
      <w:r w:rsidR="00160A30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……………….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posiadającą NIP </w:t>
      </w:r>
      <w:r w:rsidR="00160A30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reprezentowaną przez </w:t>
      </w:r>
      <w:r w:rsidR="00160A30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, zwaną dalej 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ykonawcą.</w:t>
      </w:r>
    </w:p>
    <w:p w:rsidR="009574F0" w:rsidRPr="00606F8B" w:rsidRDefault="009574F0" w:rsidP="009574F0">
      <w:pPr>
        <w:shd w:val="clear" w:color="auto" w:fill="FFFFFF"/>
        <w:ind w:left="24" w:right="1" w:firstLine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81DA1" w:rsidRPr="00606F8B" w:rsidRDefault="00B81DA1" w:rsidP="00B81DA1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81DA1" w:rsidRPr="00606F8B" w:rsidRDefault="00B81DA1" w:rsidP="00B81DA1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wyniku przeprowadzonego zapytania ofertowego </w:t>
      </w:r>
      <w:r w:rsidRPr="00606F8B">
        <w:rPr>
          <w:rFonts w:asciiTheme="minorHAnsi" w:hAnsiTheme="minorHAnsi" w:cstheme="minorHAnsi"/>
          <w:sz w:val="22"/>
          <w:szCs w:val="22"/>
        </w:rPr>
        <w:t>poniżej progu stosowania ustawy z dnia 11 września 2019 r. Prawo zamówień publicznych (</w:t>
      </w:r>
      <w:proofErr w:type="spellStart"/>
      <w:r w:rsidRPr="00606F8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606F8B">
        <w:rPr>
          <w:rFonts w:asciiTheme="minorHAnsi" w:hAnsiTheme="minorHAnsi" w:cstheme="minorHAnsi"/>
          <w:sz w:val="22"/>
          <w:szCs w:val="22"/>
        </w:rPr>
        <w:t>. Dz.U. z 202</w:t>
      </w:r>
      <w:r w:rsidR="00C11754">
        <w:rPr>
          <w:rFonts w:asciiTheme="minorHAnsi" w:hAnsiTheme="minorHAnsi" w:cstheme="minorHAnsi"/>
          <w:sz w:val="22"/>
          <w:szCs w:val="22"/>
        </w:rPr>
        <w:t>3</w:t>
      </w:r>
      <w:r w:rsidRPr="00606F8B">
        <w:rPr>
          <w:rFonts w:asciiTheme="minorHAnsi" w:hAnsiTheme="minorHAnsi" w:cstheme="minorHAnsi"/>
          <w:sz w:val="22"/>
          <w:szCs w:val="22"/>
        </w:rPr>
        <w:t xml:space="preserve"> poz. </w:t>
      </w:r>
      <w:r w:rsidR="00C11754">
        <w:rPr>
          <w:rFonts w:asciiTheme="minorHAnsi" w:hAnsiTheme="minorHAnsi" w:cstheme="minorHAnsi"/>
          <w:sz w:val="22"/>
          <w:szCs w:val="22"/>
        </w:rPr>
        <w:t>1605</w:t>
      </w:r>
      <w:r w:rsidR="00071E2E" w:rsidRPr="00606F8B">
        <w:rPr>
          <w:rFonts w:asciiTheme="minorHAnsi" w:hAnsiTheme="minorHAnsi" w:cstheme="minorHAnsi"/>
          <w:sz w:val="22"/>
          <w:szCs w:val="22"/>
        </w:rPr>
        <w:t xml:space="preserve"> ze zm.</w:t>
      </w:r>
      <w:r w:rsidRPr="00606F8B">
        <w:rPr>
          <w:rFonts w:asciiTheme="minorHAnsi" w:hAnsiTheme="minorHAnsi" w:cstheme="minorHAnsi"/>
          <w:sz w:val="22"/>
          <w:szCs w:val="22"/>
        </w:rPr>
        <w:t xml:space="preserve">)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została zawarta umowa</w:t>
      </w:r>
      <w:r w:rsidRPr="00606F8B">
        <w:rPr>
          <w:rFonts w:asciiTheme="minorHAnsi" w:hAnsiTheme="minorHAnsi" w:cstheme="minorHAnsi"/>
          <w:sz w:val="22"/>
          <w:szCs w:val="22"/>
        </w:rPr>
        <w:t xml:space="preserve"> następującej treści:</w:t>
      </w:r>
    </w:p>
    <w:p w:rsidR="00B81DA1" w:rsidRPr="00606F8B" w:rsidRDefault="00B81DA1" w:rsidP="00B81DA1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574F0" w:rsidRPr="00606F8B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C7DEE" w:rsidRPr="00606F8B" w:rsidRDefault="00DC7DEE" w:rsidP="00DC7DEE">
      <w:pPr>
        <w:pStyle w:val="Akapitzlist"/>
        <w:shd w:val="clear" w:color="auto" w:fill="FFFFFF"/>
        <w:ind w:left="0" w:right="1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:rsidR="00DC7DEE" w:rsidRPr="00606F8B" w:rsidRDefault="00DC7DEE" w:rsidP="00DC7DEE">
      <w:pPr>
        <w:pStyle w:val="Akapitzlist"/>
        <w:shd w:val="clear" w:color="auto" w:fill="FFFFFF"/>
        <w:ind w:left="0" w:right="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PRZEDMIOT UMOWY</w:t>
      </w:r>
    </w:p>
    <w:p w:rsidR="009C7CC9" w:rsidRPr="00606F8B" w:rsidRDefault="009C7CC9" w:rsidP="005C09C3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Przedmiotem umowy </w:t>
      </w:r>
      <w:r w:rsidR="001A18B2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jest </w:t>
      </w:r>
      <w:r w:rsidR="001A18B2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zakup </w:t>
      </w:r>
      <w:r w:rsidR="008370B8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370B8">
        <w:rPr>
          <w:rFonts w:asciiTheme="minorHAnsi" w:hAnsiTheme="minorHAnsi" w:cstheme="minorHAnsi"/>
          <w:b/>
          <w:color w:val="000000"/>
          <w:sz w:val="22"/>
          <w:szCs w:val="22"/>
        </w:rPr>
        <w:t>dostawa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materiałów piśmienno</w:t>
      </w:r>
      <w:r w:rsidR="00B81DA1" w:rsidRPr="00606F8B">
        <w:rPr>
          <w:rFonts w:asciiTheme="minorHAnsi" w:hAnsiTheme="minorHAnsi" w:cstheme="minorHAnsi"/>
          <w:b/>
          <w:color w:val="000000"/>
          <w:sz w:val="22"/>
          <w:szCs w:val="22"/>
        </w:rPr>
        <w:t>-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biurowych dla</w:t>
      </w:r>
      <w:r w:rsidRPr="00606F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Okręgowej Komisji Egzaminacyjnej we Wrocławiu</w:t>
      </w:r>
      <w:r w:rsidR="00B81DA1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 cenach jednostkowych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określonych w 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>specyfikacji asortymentowo-cenowej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stanowiąc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załącznik nr 2 do zapytania ofertowego będąc</w:t>
      </w:r>
      <w:r w:rsidR="00BE6E14" w:rsidRPr="00606F8B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CB2D31" w:rsidRPr="00606F8B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integralną częścią niniejszej umowy. </w:t>
      </w:r>
    </w:p>
    <w:p w:rsidR="005C09C3" w:rsidRPr="00606F8B" w:rsidRDefault="005C09C3" w:rsidP="00B81DA1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Zamawiający zastrzega sobie możliwość zmniejszenia lub zwiększenia ilości przedmiotu umowy wskazanego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0F242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specyfikacji asortymentowo-cenowej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do 20% (zwiększenie ilości danego artykułu z</w:t>
      </w:r>
      <w:r w:rsidR="000F242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jednoczesnym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zmniejszeniem ilości artykułu, którego zapotrzebowanie zmalało). W takim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przypadku wykonawca zobowiązuje się do utrzymania cen jednostk</w:t>
      </w:r>
      <w:r w:rsidR="00B81DA1" w:rsidRPr="00606F8B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wych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artykułów podanych w ofercie. Zmiany, o których mowa powyżej nie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przekroczą wartości całkowitej zamówienia, wskazanej w § 4 ust. 1.</w:t>
      </w:r>
    </w:p>
    <w:p w:rsidR="005C09C3" w:rsidRPr="00606F8B" w:rsidRDefault="005C09C3" w:rsidP="005C09C3">
      <w:pPr>
        <w:pStyle w:val="Nagwek231"/>
        <w:numPr>
          <w:ilvl w:val="0"/>
          <w:numId w:val="2"/>
        </w:numPr>
        <w:spacing w:before="0" w:after="0" w:line="240" w:lineRule="auto"/>
        <w:ind w:left="284" w:hanging="284"/>
        <w:jc w:val="both"/>
        <w:rPr>
          <w:rFonts w:asciiTheme="minorHAnsi" w:hAnsiTheme="minorHAnsi" w:cstheme="minorHAnsi"/>
          <w:b w:val="0"/>
        </w:rPr>
      </w:pPr>
      <w:r w:rsidRPr="00606F8B">
        <w:rPr>
          <w:rFonts w:asciiTheme="minorHAnsi" w:hAnsiTheme="minorHAnsi" w:cstheme="minorHAnsi"/>
          <w:b w:val="0"/>
        </w:rPr>
        <w:t xml:space="preserve">Zamawiający, </w:t>
      </w:r>
      <w:r w:rsidRPr="00606F8B">
        <w:rPr>
          <w:rFonts w:asciiTheme="minorHAnsi" w:hAnsiTheme="minorHAnsi" w:cstheme="minorHAnsi"/>
          <w:b w:val="0"/>
          <w:color w:val="000000"/>
        </w:rPr>
        <w:t>w przypadku zmiany swoich potrzeb,</w:t>
      </w:r>
      <w:r w:rsidRPr="00606F8B">
        <w:rPr>
          <w:rFonts w:asciiTheme="minorHAnsi" w:hAnsiTheme="minorHAnsi" w:cstheme="minorHAnsi"/>
          <w:b w:val="0"/>
        </w:rPr>
        <w:t xml:space="preserve"> </w:t>
      </w:r>
      <w:r w:rsidRPr="00606F8B">
        <w:rPr>
          <w:rFonts w:asciiTheme="minorHAnsi" w:hAnsiTheme="minorHAnsi" w:cstheme="minorHAnsi"/>
          <w:b w:val="0"/>
          <w:color w:val="000000"/>
        </w:rPr>
        <w:t xml:space="preserve">zastrzega możliwość </w:t>
      </w:r>
      <w:r w:rsidRPr="00606F8B">
        <w:rPr>
          <w:rFonts w:asciiTheme="minorHAnsi" w:hAnsiTheme="minorHAnsi" w:cstheme="minorHAnsi"/>
          <w:b w:val="0"/>
        </w:rPr>
        <w:t>udzielenia zamówień uzupełniających, stanowiących nie więcej niż 30% wartości zamówienia podstawowego.</w:t>
      </w:r>
    </w:p>
    <w:p w:rsidR="005C09C3" w:rsidRPr="00606F8B" w:rsidRDefault="005C09C3" w:rsidP="005C09C3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Zamawiający zastrzega sobie prawo do niezrealizowania całości przedmiotu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zamówienia, z przyczyn wynikających ze specyfiki jego działalności.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C09C3" w:rsidRPr="00606F8B" w:rsidRDefault="005C09C3" w:rsidP="005C09C3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Wykonawca nie będzie miał żadnych roszczeń z tytułu niezrealizowania całości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przedmiotu zamówienia.</w:t>
      </w:r>
    </w:p>
    <w:p w:rsidR="005C09C3" w:rsidRPr="00606F8B" w:rsidRDefault="005C09C3" w:rsidP="00413B78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Wykonawca zobowiązany jest do stosowania cen jednostkowych brutto podanych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</w:t>
      </w:r>
      <w:r w:rsidR="00413B78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specyfikacji asortymentowo-cenowej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przez cały okres trwania umowy.</w:t>
      </w:r>
    </w:p>
    <w:p w:rsidR="009C7CC9" w:rsidRPr="00606F8B" w:rsidRDefault="009C7CC9" w:rsidP="005C09C3">
      <w:pPr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 zakresie poszczególnych pozycji przedmiotu zamówienia, dostępnych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różnych wariantach kolorystycznych,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amawiający określi dokładnie ilości oraz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kolory w poszczególnych zamówieniach.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DC7DEE" w:rsidRPr="00606F8B" w:rsidRDefault="00DC7DEE" w:rsidP="00DC7DEE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 2</w:t>
      </w:r>
    </w:p>
    <w:p w:rsidR="00DC7DEE" w:rsidRPr="00606F8B" w:rsidRDefault="00DC7DEE" w:rsidP="00DC7DEE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TERMIN REALIZACJI UMOWY</w:t>
      </w:r>
    </w:p>
    <w:p w:rsidR="00DC7DEE" w:rsidRPr="00606F8B" w:rsidRDefault="00DC7DEE" w:rsidP="00DC7DEE">
      <w:pPr>
        <w:widowControl w:val="0"/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Materiały piśmienno-biurowe będą dostarczane </w:t>
      </w:r>
      <w:r w:rsidR="00DB0932" w:rsidRPr="00606F8B">
        <w:rPr>
          <w:rFonts w:asciiTheme="minorHAnsi" w:hAnsiTheme="minorHAnsi" w:cstheme="minorHAnsi"/>
          <w:color w:val="000000"/>
          <w:sz w:val="22"/>
          <w:szCs w:val="22"/>
        </w:rPr>
        <w:t>sukcesywnie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od </w:t>
      </w:r>
      <w:r w:rsidR="00DB0932" w:rsidRPr="00606F8B">
        <w:rPr>
          <w:rFonts w:asciiTheme="minorHAnsi" w:hAnsiTheme="minorHAnsi" w:cstheme="minorHAnsi"/>
          <w:color w:val="000000"/>
          <w:sz w:val="22"/>
          <w:szCs w:val="22"/>
        </w:rPr>
        <w:t>daty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zawarcia umowy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do </w:t>
      </w:r>
      <w:r w:rsidR="00DB0932" w:rsidRPr="00606F8B">
        <w:rPr>
          <w:rFonts w:asciiTheme="minorHAnsi" w:hAnsiTheme="minorHAnsi" w:cstheme="minorHAnsi"/>
          <w:color w:val="000000"/>
          <w:sz w:val="22"/>
          <w:szCs w:val="22"/>
        </w:rPr>
        <w:t>końca roku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E4556" w:rsidRPr="00606F8B">
        <w:rPr>
          <w:rFonts w:asciiTheme="minorHAnsi" w:hAnsiTheme="minorHAnsi" w:cstheme="minorHAnsi"/>
          <w:color w:val="000000"/>
          <w:sz w:val="22"/>
          <w:szCs w:val="22"/>
        </w:rPr>
        <w:t>202</w:t>
      </w:r>
      <w:r w:rsidR="00C11754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DB0932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DB0932" w:rsidRPr="00606F8B">
        <w:rPr>
          <w:rFonts w:asciiTheme="minorHAnsi" w:hAnsiTheme="minorHAnsi" w:cstheme="minorHAnsi"/>
          <w:color w:val="000000"/>
          <w:sz w:val="22"/>
          <w:szCs w:val="22"/>
        </w:rPr>
        <w:t>do wyczerpania wartości umowy (w zależności od tego, która z sytuacji nastąpi szybciej)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C7DEE" w:rsidRPr="00606F8B" w:rsidRDefault="00DC7DE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DC7DEE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3</w:t>
      </w:r>
    </w:p>
    <w:p w:rsidR="009C7CC9" w:rsidRPr="00606F8B" w:rsidRDefault="00DC7DE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REALIZACJA PRZEDMIOTU UMOWY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Materiały piśmienno</w:t>
      </w:r>
      <w:r w:rsidR="00606F8B" w:rsidRPr="00606F8B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biurowe muszą być fabrycznie nowe. Przez stwierdzenie „fabrycznie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nowe”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amawiający rozumie asortyment nieregenerowany, nie</w:t>
      </w:r>
      <w:r w:rsidR="002E6EEC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refabrykowany,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wolny od jakichkolwiek wad fizycznych i prawnych oraz roszczeń osób trzecich.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Materiały piśmienno</w:t>
      </w:r>
      <w:r w:rsidR="00606F8B" w:rsidRPr="00606F8B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biurowe muszą być opakowane oryginalnie, opakowania muszą być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nienaruszone,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lastRenderedPageBreak/>
        <w:t>posiadać zabezpieczenia zastosowane przez producenta.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Dostawy będą realizowane sukcesywnie w miarę pojawiających się potrzeb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DC7DEE" w:rsidRPr="00606F8B">
        <w:rPr>
          <w:rFonts w:asciiTheme="minorHAnsi" w:hAnsiTheme="minorHAnsi" w:cstheme="minorHAnsi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 wynikających z bieżącego zużycia.</w:t>
      </w:r>
    </w:p>
    <w:p w:rsidR="003E27BB" w:rsidRPr="00606F8B" w:rsidRDefault="003E27BB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 xml:space="preserve">Wykonawca będzie zobowiązany do realizacji jednostkowego zamówienia, niezależnie od jego wartości, w terminie do 5 dni roboczych licząc od dnia złożenia zamówienia. Koszty transportu zamówionych materiałów niezależnie od </w:t>
      </w:r>
      <w:r w:rsidR="00BA6E58" w:rsidRPr="00606F8B">
        <w:rPr>
          <w:rFonts w:asciiTheme="minorHAnsi" w:hAnsiTheme="minorHAnsi" w:cstheme="minorHAnsi"/>
          <w:sz w:val="22"/>
          <w:szCs w:val="22"/>
        </w:rPr>
        <w:t xml:space="preserve">liczby i </w:t>
      </w:r>
      <w:r w:rsidRPr="00606F8B">
        <w:rPr>
          <w:rFonts w:asciiTheme="minorHAnsi" w:hAnsiTheme="minorHAnsi" w:cstheme="minorHAnsi"/>
          <w:sz w:val="22"/>
          <w:szCs w:val="22"/>
        </w:rPr>
        <w:t>wartości poszczególnych zamówień ponosi wykonawca.</w:t>
      </w:r>
    </w:p>
    <w:p w:rsidR="009C7CC9" w:rsidRPr="00606F8B" w:rsidRDefault="003E27BB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>Wykonawca na swój koszt i własne ryzyko zapewni bezpośrednie dostawy wraz z wyładunkiem i</w:t>
      </w:r>
      <w:r w:rsidR="000F242A">
        <w:rPr>
          <w:rFonts w:asciiTheme="minorHAnsi" w:hAnsiTheme="minorHAnsi" w:cstheme="minorHAnsi"/>
          <w:sz w:val="22"/>
          <w:szCs w:val="22"/>
        </w:rPr>
        <w:t> </w:t>
      </w:r>
      <w:r w:rsidRPr="00606F8B">
        <w:rPr>
          <w:rFonts w:asciiTheme="minorHAnsi" w:hAnsiTheme="minorHAnsi" w:cstheme="minorHAnsi"/>
          <w:sz w:val="22"/>
          <w:szCs w:val="22"/>
        </w:rPr>
        <w:t xml:space="preserve">wniesieniem do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siedziby zama</w:t>
      </w:r>
      <w:r w:rsidRPr="00606F8B">
        <w:rPr>
          <w:rFonts w:asciiTheme="minorHAnsi" w:hAnsiTheme="minorHAnsi" w:cstheme="minorHAnsi"/>
          <w:sz w:val="22"/>
          <w:szCs w:val="22"/>
        </w:rPr>
        <w:t>wiającego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w godz. </w:t>
      </w:r>
      <w:r w:rsidR="00151A91" w:rsidRPr="00606F8B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.00-1</w:t>
      </w:r>
      <w:r w:rsidR="00151A91" w:rsidRPr="00606F8B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.00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Wykonawca odpowiada za wady fizyczne i jakościowe dostarczanych artykułów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biurowych.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Upoważnieni pracownicy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 będą każdorazowo sprawdzali zgodność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dostawy pod względem asortymentowym, ilościowym i jakościowym w miejscu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dostawy.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przypadku niezgodności asortymentu, ilości lub jakości,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ykonawca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zobowiązany jest niezwłocznie, nie później niż w terminie 3 dni roboczych,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dostarczyć na własny koszt towar wolny od wad i zgodny z zamówieniem.</w:t>
      </w:r>
    </w:p>
    <w:p w:rsidR="009C7CC9" w:rsidRPr="00606F8B" w:rsidRDefault="009C7CC9" w:rsidP="003E27BB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przypadku ujawnienia wad jakościowych po przyjęciu towaru,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ykonawca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zobowiązany jest do niezwłocznej wymiany towaru na wolny od wad, na własny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koszt w terminie 3 dni roboczych od daty zgłoszenia wad.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C7CC9" w:rsidRPr="00606F8B" w:rsidRDefault="009C7CC9" w:rsidP="0053356A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 przypadku wymiany asortymentu na nowy, wolny od wad, okres gwarancji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biegnie na nowo, od daty protokolarnego odbioru, bez zastrzeżeń.</w:t>
      </w:r>
    </w:p>
    <w:p w:rsidR="003E27BB" w:rsidRPr="00606F8B" w:rsidRDefault="003E27BB" w:rsidP="003E27BB">
      <w:pPr>
        <w:pStyle w:val="Nagwek231"/>
        <w:numPr>
          <w:ilvl w:val="0"/>
          <w:numId w:val="3"/>
        </w:numPr>
        <w:tabs>
          <w:tab w:val="clear" w:pos="720"/>
        </w:tabs>
        <w:spacing w:before="0" w:after="0" w:line="240" w:lineRule="auto"/>
        <w:ind w:left="284" w:hanging="426"/>
        <w:jc w:val="both"/>
        <w:rPr>
          <w:rStyle w:val="markedcontent"/>
          <w:rFonts w:asciiTheme="minorHAnsi" w:hAnsiTheme="minorHAnsi" w:cstheme="minorHAnsi"/>
          <w:b w:val="0"/>
        </w:rPr>
      </w:pPr>
      <w:r w:rsidRPr="00606F8B">
        <w:rPr>
          <w:rStyle w:val="markedcontent"/>
          <w:rFonts w:asciiTheme="minorHAnsi" w:hAnsiTheme="minorHAnsi" w:cstheme="minorHAnsi"/>
          <w:b w:val="0"/>
        </w:rPr>
        <w:t xml:space="preserve">Zamówienia </w:t>
      </w:r>
      <w:r w:rsidR="00151A91" w:rsidRPr="00606F8B">
        <w:rPr>
          <w:rStyle w:val="markedcontent"/>
          <w:rFonts w:asciiTheme="minorHAnsi" w:hAnsiTheme="minorHAnsi" w:cstheme="minorHAnsi"/>
          <w:b w:val="0"/>
        </w:rPr>
        <w:t>będą składane drogą mailową lub za pomocą udostępnionej przez wykonawcę platformy internetowej.</w:t>
      </w:r>
    </w:p>
    <w:p w:rsidR="002E6EEC" w:rsidRPr="00606F8B" w:rsidRDefault="002E6EEC" w:rsidP="002E6EEC">
      <w:pPr>
        <w:pStyle w:val="Akapitzlist"/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Style w:val="markedcontent"/>
          <w:rFonts w:asciiTheme="minorHAnsi" w:hAnsiTheme="minorHAnsi" w:cstheme="minorHAnsi"/>
          <w:sz w:val="22"/>
          <w:szCs w:val="22"/>
        </w:rPr>
        <w:t>Wydanie przedmiotu zamówienia następuje z chwilą dokonania jego odbioru. Odbiór przedmiotu zamówienia przeprowadzony będzie przez pracownika zamawiającego, upoważnionego do składania zamówień i obejmować będzie sprawdzenie zgodności dostarczonego asortymentu z zamówieniem.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DC7DEE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:rsidR="00DC7DEE" w:rsidRPr="00606F8B" w:rsidRDefault="00DC7DEE" w:rsidP="00DC7DEE">
      <w:pPr>
        <w:shd w:val="clear" w:color="auto" w:fill="FFFFFF"/>
        <w:ind w:right="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WYNAGRODZENIE I ZASADY ROZLICZEŃ</w:t>
      </w:r>
    </w:p>
    <w:p w:rsidR="009C7CC9" w:rsidRPr="00606F8B" w:rsidRDefault="00847DD0" w:rsidP="0053356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>Wynagrodzenie z tytułu realizacji przedmiotu całej umowy strony ustalają na kwotę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sz w:val="22"/>
          <w:szCs w:val="22"/>
        </w:rPr>
        <w:t>………..……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bCs/>
          <w:sz w:val="22"/>
          <w:szCs w:val="22"/>
        </w:rPr>
        <w:t>złotych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sz w:val="22"/>
          <w:szCs w:val="22"/>
        </w:rPr>
        <w:t xml:space="preserve">brutto </w:t>
      </w:r>
      <w:r w:rsidR="009C7CC9" w:rsidRPr="00606F8B">
        <w:rPr>
          <w:rFonts w:asciiTheme="minorHAnsi" w:hAnsiTheme="minorHAnsi" w:cstheme="minorHAnsi"/>
          <w:sz w:val="22"/>
          <w:szCs w:val="22"/>
        </w:rPr>
        <w:t>(</w:t>
      </w:r>
      <w:r w:rsidR="009C7CC9" w:rsidRPr="00606F8B">
        <w:rPr>
          <w:rFonts w:asciiTheme="minorHAnsi" w:hAnsiTheme="minorHAnsi" w:cstheme="minorHAnsi"/>
          <w:iCs/>
          <w:sz w:val="22"/>
          <w:szCs w:val="22"/>
        </w:rPr>
        <w:t>słownie: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8A5699" w:rsidRPr="00606F8B">
        <w:rPr>
          <w:rFonts w:asciiTheme="minorHAnsi" w:hAnsiTheme="minorHAnsi" w:cstheme="minorHAnsi"/>
          <w:sz w:val="22"/>
          <w:szCs w:val="22"/>
        </w:rPr>
        <w:t>………………..……………………….</w:t>
      </w:r>
      <w:r w:rsidR="009C7CC9" w:rsidRPr="00606F8B">
        <w:rPr>
          <w:rFonts w:asciiTheme="minorHAnsi" w:hAnsiTheme="minorHAnsi" w:cstheme="minorHAnsi"/>
          <w:sz w:val="22"/>
          <w:szCs w:val="22"/>
        </w:rPr>
        <w:t>).</w:t>
      </w:r>
    </w:p>
    <w:p w:rsidR="009C7CC9" w:rsidRPr="00606F8B" w:rsidRDefault="009C7CC9" w:rsidP="0053356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Zamawiający zastrzega, że ceny jednostkowe określone w </w:t>
      </w:r>
      <w:r w:rsidR="00824EE7" w:rsidRPr="00606F8B">
        <w:rPr>
          <w:rFonts w:asciiTheme="minorHAnsi" w:hAnsiTheme="minorHAnsi" w:cstheme="minorHAnsi"/>
          <w:color w:val="000000"/>
          <w:sz w:val="22"/>
          <w:szCs w:val="22"/>
        </w:rPr>
        <w:t>specyfikacji asortymentowo-cenowej</w:t>
      </w:r>
      <w:r w:rsidR="008A569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będąc</w:t>
      </w:r>
      <w:r w:rsidR="00824EE7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ej </w:t>
      </w:r>
      <w:r w:rsidR="008A5699" w:rsidRPr="00606F8B">
        <w:rPr>
          <w:rFonts w:asciiTheme="minorHAnsi" w:hAnsiTheme="minorHAnsi" w:cstheme="minorHAnsi"/>
          <w:color w:val="000000"/>
          <w:sz w:val="22"/>
          <w:szCs w:val="22"/>
        </w:rPr>
        <w:t>załącznikiem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do umowy pozostaną niezmienne w całym okresie obowiązywania umowy.</w:t>
      </w:r>
    </w:p>
    <w:p w:rsidR="009C7CC9" w:rsidRPr="00606F8B" w:rsidRDefault="009C7CC9" w:rsidP="0053356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Wynagrodzenie ostatecznie wynikać będzie z rzeczywiście wykonanych dostaw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(rzeczywiście dostarczonych ilości materiałów piśmienno</w:t>
      </w:r>
      <w:r w:rsidR="00606F8B" w:rsidRPr="00606F8B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biurowych) potwierdzonych przez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DC7DEE" w:rsidRPr="00606F8B">
        <w:rPr>
          <w:rFonts w:asciiTheme="minorHAnsi" w:hAnsiTheme="minorHAnsi" w:cstheme="minorHAnsi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amawiającego, z</w:t>
      </w:r>
      <w:r w:rsidR="000F242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uwzględnieniem postanowień § 1 umowy i nie może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przewyższyć wynagrodzenia określonego w ust. 1.</w:t>
      </w:r>
    </w:p>
    <w:p w:rsidR="009C7CC9" w:rsidRPr="00606F8B" w:rsidRDefault="009C7CC9" w:rsidP="0053356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Wykonawcy przysługuje wynagrodzenie za przedmiot umowy dostarczony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i odebrany przez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 bez zastrzeżeń.</w:t>
      </w:r>
    </w:p>
    <w:p w:rsidR="009C7CC9" w:rsidRPr="00606F8B" w:rsidRDefault="009C7CC9" w:rsidP="0053356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Suma wszystkich faktur częściowych nie może przekroczyć kwoty, o której mowa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 ust. 1.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DC7DEE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:rsidR="009C7CC9" w:rsidRPr="00606F8B" w:rsidRDefault="00DC7DE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PŁATNOŚĆ</w:t>
      </w:r>
    </w:p>
    <w:p w:rsidR="009C7CC9" w:rsidRPr="00606F8B" w:rsidRDefault="009C7CC9" w:rsidP="0053356A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Należność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za każdą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dostawę,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płatna będzie przelewem na konto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ykonawcy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 terminie do 30 dni od dnia przedstawienia prawidłowo wystawionej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amawiającego faktury przez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ykonawcę wraz z</w:t>
      </w:r>
      <w:r w:rsidR="000F242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dokumentem odbioru dostaw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wystawionym przez </w:t>
      </w:r>
      <w:r w:rsidR="00DC7DE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amawiającego.</w:t>
      </w:r>
    </w:p>
    <w:p w:rsidR="009C7CC9" w:rsidRPr="00606F8B" w:rsidRDefault="009C7CC9" w:rsidP="0053356A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 datę dokonania płatności uważa się datę wprowadzenia płatności przez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DC7DEE" w:rsidRPr="00606F8B">
        <w:rPr>
          <w:rFonts w:asciiTheme="minorHAnsi" w:hAnsiTheme="minorHAnsi" w:cstheme="minorHAnsi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 do systemu bankowości elektronicznej.</w:t>
      </w:r>
    </w:p>
    <w:p w:rsidR="009C7CC9" w:rsidRPr="00606F8B" w:rsidRDefault="009C7CC9" w:rsidP="0053356A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Strony zobowiązują się do wzajemnego informowania o wszelkich zmianach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danych, które mogą wpływać na wystawianie i obieg faktur oraz ich księgowanie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i rozliczanie dla celów podatkowych, takich jak nazwa firmy, adres, numer konta,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numer NIP itp.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DC7DEE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:rsidR="009C7CC9" w:rsidRPr="00606F8B" w:rsidRDefault="00DC7DE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KARY UMOWNE</w:t>
      </w:r>
    </w:p>
    <w:p w:rsidR="009C7CC9" w:rsidRPr="00606F8B" w:rsidRDefault="009C7CC9" w:rsidP="0053356A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Strony ustalają następujące kary umowne:</w:t>
      </w:r>
    </w:p>
    <w:p w:rsidR="009C7CC9" w:rsidRPr="00606F8B" w:rsidRDefault="00DC7DEE" w:rsidP="0053356A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napToGri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ykonawca zapłaci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amawiającemu karę w wysokości 20% łącznej wartości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umowy brutto, gdy z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amawiający odstąpi od umowy z powodu okoliczności,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za które odpowiada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ykonawca. Kara umowna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lastRenderedPageBreak/>
        <w:t>płatna jest w</w:t>
      </w:r>
      <w:r w:rsidR="006033B1" w:rsidRPr="00606F8B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terminie 14 dni od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daty otrzymania przez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ykonawcę wezwania do jej zapłaty</w:t>
      </w:r>
      <w:r w:rsidR="008233E5" w:rsidRPr="00606F8B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C7CC9" w:rsidRPr="00606F8B" w:rsidRDefault="008233E5" w:rsidP="0053356A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napToGri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wysokości 2% wartości zamówionej dostawy brutto za zwłokę w wykonaniu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przedmiotu umowy i niedotrzymaniu terminu, o którym mowa w §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C33182" w:rsidRPr="00606F8B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dzień zwłoki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C7CC9" w:rsidRPr="00606F8B" w:rsidRDefault="008233E5" w:rsidP="0053356A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napToGri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wysokości 2% wartości zamówionej dostawy brutto za zwłokę w dostarczeniu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towaru zgodnego z zamówieniem i niedotrzymaniu terminu, o którym mowa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§ </w:t>
      </w:r>
      <w:r w:rsidR="00C33182" w:rsidRPr="00606F8B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C33182" w:rsidRPr="00606F8B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840591">
        <w:rPr>
          <w:rFonts w:asciiTheme="minorHAnsi" w:hAnsiTheme="minorHAnsi" w:cstheme="minorHAnsi"/>
          <w:color w:val="000000"/>
          <w:sz w:val="22"/>
          <w:szCs w:val="22"/>
        </w:rPr>
        <w:t xml:space="preserve"> i 9,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C7CC9" w:rsidRPr="00606F8B" w:rsidRDefault="008233E5" w:rsidP="0053356A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napToGri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przypadku odstąpienia od umowy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ykonawcy przysługuje wynagrodzenie za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prawidło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wo wykonaną potwierdzoną przez z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amawiającego część umowy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C7CC9" w:rsidRPr="00606F8B" w:rsidRDefault="008233E5" w:rsidP="0053356A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napToGri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eżeli na skutek niewykonania lub nienależytego wykonania części lub całości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przedmiotu umowy powstanie szkoda przewyższająca zastrzeżoną karę umowną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bądź szkoda powstanie z innych przyczyn niż te, dla których zastrzeżono kary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umowne,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amawiającemu przysługuje prawo do dochodzenia odszkodowań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uzupełniających, jeżeli kara nie rekompensowałaby strat spowodowanych z winy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ykonawcy.</w:t>
      </w:r>
    </w:p>
    <w:p w:rsidR="009C7CC9" w:rsidRPr="00606F8B" w:rsidRDefault="009C7CC9" w:rsidP="0053356A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Zapłata kar umownych, o których mowa w </w:t>
      </w:r>
      <w:r w:rsidR="008233E5" w:rsidRPr="00606F8B">
        <w:rPr>
          <w:rFonts w:asciiTheme="minorHAnsi" w:hAnsiTheme="minorHAnsi" w:cstheme="minorHAnsi"/>
          <w:color w:val="000000"/>
          <w:sz w:val="22"/>
          <w:szCs w:val="22"/>
        </w:rPr>
        <w:t>ust. 1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nie zwalnia </w:t>
      </w:r>
      <w:r w:rsidR="008233E5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ykonawcy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530D2C" w:rsidRPr="00606F8B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obowiązku wykonania umowy.</w:t>
      </w:r>
    </w:p>
    <w:p w:rsidR="009C7CC9" w:rsidRPr="00606F8B" w:rsidRDefault="009C7CC9" w:rsidP="0053356A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Zamawiający ma prawo do pomniejszenia wartości wynagrodzenia za wykonanie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przedmiotu umowy o wartość naliczonych kar.</w:t>
      </w:r>
    </w:p>
    <w:p w:rsidR="003E4733" w:rsidRPr="00606F8B" w:rsidRDefault="003E4733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8233E5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:rsidR="008233E5" w:rsidRPr="00606F8B" w:rsidRDefault="00824EE7" w:rsidP="008233E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sz w:val="22"/>
          <w:szCs w:val="22"/>
        </w:rPr>
        <w:t xml:space="preserve">WYPOWIEDZENIE, </w:t>
      </w:r>
      <w:r w:rsidR="008233E5" w:rsidRPr="00606F8B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8233E5" w:rsidRPr="00606F8B" w:rsidRDefault="008233E5" w:rsidP="0053356A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 xml:space="preserve">W przypadku rażącego naruszenia przez wykonawcę postanowień zawartych w niniejszej umowie, zamawiającemu służy prawo </w:t>
      </w:r>
      <w:r w:rsidR="00824EE7" w:rsidRPr="00606F8B">
        <w:rPr>
          <w:rFonts w:asciiTheme="minorHAnsi" w:hAnsiTheme="minorHAnsi" w:cstheme="minorHAnsi"/>
          <w:sz w:val="22"/>
          <w:szCs w:val="22"/>
        </w:rPr>
        <w:t xml:space="preserve">wypowiedzenia </w:t>
      </w:r>
      <w:r w:rsidRPr="00606F8B">
        <w:rPr>
          <w:rFonts w:asciiTheme="minorHAnsi" w:hAnsiTheme="minorHAnsi" w:cstheme="minorHAnsi"/>
          <w:sz w:val="22"/>
          <w:szCs w:val="22"/>
        </w:rPr>
        <w:t>umowy w każdym czasie.</w:t>
      </w:r>
    </w:p>
    <w:p w:rsidR="00824EE7" w:rsidRPr="00606F8B" w:rsidRDefault="00824EE7" w:rsidP="00824EE7">
      <w:pPr>
        <w:widowControl w:val="0"/>
        <w:numPr>
          <w:ilvl w:val="0"/>
          <w:numId w:val="13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Zamawiający zastrzega sobie prawo wypowiedzenia umowy ze skutkiem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natychmiastowym w</w:t>
      </w:r>
      <w:r w:rsidR="000F242A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następujących okolicznościach:</w:t>
      </w:r>
    </w:p>
    <w:p w:rsidR="00824EE7" w:rsidRPr="00606F8B" w:rsidRDefault="00824EE7" w:rsidP="00824EE7">
      <w:pPr>
        <w:pStyle w:val="Akapitzlist"/>
        <w:widowControl w:val="0"/>
        <w:numPr>
          <w:ilvl w:val="1"/>
          <w:numId w:val="18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wystąpienia zwłoki w realizacji dostaw przekraczającej pięć dni albo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wystąpienia krótszej zwłoki co najmniej trzykrotnie,</w:t>
      </w:r>
    </w:p>
    <w:p w:rsidR="00824EE7" w:rsidRPr="00606F8B" w:rsidRDefault="00824EE7" w:rsidP="00824EE7">
      <w:pPr>
        <w:pStyle w:val="Akapitzlist"/>
        <w:widowControl w:val="0"/>
        <w:numPr>
          <w:ilvl w:val="1"/>
          <w:numId w:val="18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ujawnieni</w:t>
      </w:r>
      <w:r w:rsidR="000F242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wśród dostarczonego towaru artykułów niebędących fabrycznie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nowymi,</w:t>
      </w:r>
    </w:p>
    <w:p w:rsidR="00824EE7" w:rsidRPr="00606F8B" w:rsidRDefault="00824EE7" w:rsidP="00824EE7">
      <w:pPr>
        <w:widowControl w:val="0"/>
        <w:numPr>
          <w:ilvl w:val="1"/>
          <w:numId w:val="18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trzykrotnej reklamacji wad jakościowych przedmiotu zamówienia,</w:t>
      </w:r>
    </w:p>
    <w:p w:rsidR="00824EE7" w:rsidRPr="00606F8B" w:rsidRDefault="00824EE7" w:rsidP="00824EE7">
      <w:pPr>
        <w:widowControl w:val="0"/>
        <w:numPr>
          <w:ilvl w:val="1"/>
          <w:numId w:val="18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innego rodzaju nienależytego wykonania lub niewykonania umowy,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czyniącego dalsze jej realizowanie bezprzedmiotowym.</w:t>
      </w:r>
    </w:p>
    <w:p w:rsidR="008233E5" w:rsidRPr="00606F8B" w:rsidRDefault="008233E5" w:rsidP="00824EE7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>Umowa może być rozwiązana ze skutkiem natychmiastowym w przypadku nieterminowego regulowania płatności przez zamawiającego, jeżeli zwłoka w płatności przekroczy 30 dni lub w przypadku nie wywiązywania się z</w:t>
      </w:r>
      <w:r w:rsidR="004F6954" w:rsidRPr="00606F8B">
        <w:rPr>
          <w:rFonts w:asciiTheme="minorHAnsi" w:hAnsiTheme="minorHAnsi" w:cstheme="minorHAnsi"/>
          <w:sz w:val="22"/>
          <w:szCs w:val="22"/>
        </w:rPr>
        <w:t> </w:t>
      </w:r>
      <w:r w:rsidRPr="00606F8B">
        <w:rPr>
          <w:rFonts w:asciiTheme="minorHAnsi" w:hAnsiTheme="minorHAnsi" w:cstheme="minorHAnsi"/>
          <w:sz w:val="22"/>
          <w:szCs w:val="22"/>
        </w:rPr>
        <w:t xml:space="preserve">terminów świadczenia </w:t>
      </w:r>
      <w:r w:rsidR="00371942">
        <w:rPr>
          <w:rFonts w:asciiTheme="minorHAnsi" w:hAnsiTheme="minorHAnsi" w:cstheme="minorHAnsi"/>
          <w:sz w:val="22"/>
          <w:szCs w:val="22"/>
        </w:rPr>
        <w:t>dostaw</w:t>
      </w:r>
      <w:r w:rsidRPr="00606F8B">
        <w:rPr>
          <w:rFonts w:asciiTheme="minorHAnsi" w:hAnsiTheme="minorHAnsi" w:cstheme="minorHAnsi"/>
          <w:sz w:val="22"/>
          <w:szCs w:val="22"/>
        </w:rPr>
        <w:t xml:space="preserve"> przez wykonawcę.</w:t>
      </w:r>
    </w:p>
    <w:p w:rsidR="00824EE7" w:rsidRPr="00606F8B" w:rsidRDefault="00824EE7" w:rsidP="00824EE7">
      <w:pPr>
        <w:pStyle w:val="Akapitzlist"/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>Zamawiający może odstąpić od umowy w razie wystąpienia istotnej zmiany okoliczności powodującej, że wykonanie umowy nie leży w interesie publicznym, czego nie można było przewidzieć w chwili zawarcia umowy.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          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="008233E5"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824EE7" w:rsidRPr="00606F8B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:rsidR="009C7CC9" w:rsidRPr="00606F8B" w:rsidRDefault="00EC78C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ZMIANA UMOWY</w:t>
      </w:r>
    </w:p>
    <w:p w:rsidR="009C7CC9" w:rsidRPr="00606F8B" w:rsidRDefault="009C7CC9" w:rsidP="0053356A">
      <w:pPr>
        <w:widowControl w:val="0"/>
        <w:numPr>
          <w:ilvl w:val="0"/>
          <w:numId w:val="8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Zamawiający dopuszcza zmianę postanowień zawartej umowy w zakresie:</w:t>
      </w:r>
    </w:p>
    <w:p w:rsidR="009C7CC9" w:rsidRPr="00606F8B" w:rsidRDefault="009C7CC9" w:rsidP="00A67056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zamiany osób wyznaczonych do uzgodnień i koordynacji przedmiotu niniejszej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umowy,</w:t>
      </w:r>
    </w:p>
    <w:p w:rsidR="009C7CC9" w:rsidRPr="00606F8B" w:rsidRDefault="009C7CC9" w:rsidP="00A67056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sprostowania oczywistych omyłek pisarskich i rachunkowych,</w:t>
      </w:r>
    </w:p>
    <w:p w:rsidR="009C7CC9" w:rsidRPr="00606F8B" w:rsidRDefault="009C7CC9" w:rsidP="00A67056">
      <w:pPr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innych zmian, których nie można przewidzieć w chwili zawierania umowy pod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warunkiem, że zmiany te będą korzystne dla </w:t>
      </w:r>
      <w:r w:rsidR="008233E5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amawiającego.</w:t>
      </w:r>
    </w:p>
    <w:p w:rsidR="009C7CC9" w:rsidRPr="00606F8B" w:rsidRDefault="009C7CC9" w:rsidP="00A67056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Zmiany niniejszej umowy wymagają formy pisemnej, w postaci aneksu,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pod rygorem nieważności.</w:t>
      </w:r>
    </w:p>
    <w:p w:rsidR="009C7CC9" w:rsidRPr="00606F8B" w:rsidRDefault="009C7CC9" w:rsidP="00A67056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Żadna ze stron nie może przenieść praw i obowiązków wynikających z niniejszej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umowy na rzecz osób trzecich, bez pisemnej zgody drugiej strony.</w:t>
      </w:r>
      <w:bookmarkStart w:id="0" w:name="_GoBack"/>
      <w:bookmarkEnd w:id="0"/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9C7CC9" w:rsidRPr="00606F8B" w:rsidRDefault="00824EE7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 9</w:t>
      </w:r>
    </w:p>
    <w:p w:rsidR="009C7CC9" w:rsidRPr="00606F8B" w:rsidRDefault="00EC78C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WARUNKI WSPÓŁPRACY Z PODWYKONAWCAMI</w:t>
      </w:r>
    </w:p>
    <w:p w:rsidR="009C7CC9" w:rsidRPr="00606F8B" w:rsidRDefault="009C7CC9" w:rsidP="0053356A">
      <w:pPr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Warunki współpracy między </w:t>
      </w:r>
      <w:r w:rsidR="00847DD0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ykonawcą a podwykonawcami:</w:t>
      </w:r>
    </w:p>
    <w:p w:rsidR="009C7CC9" w:rsidRPr="00606F8B" w:rsidRDefault="009C7CC9" w:rsidP="00A67056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 przypadku zamiaru powierzenia realizacji zamówienia podwykonawcy(om)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847DD0" w:rsidRPr="00606F8B">
        <w:rPr>
          <w:rFonts w:asciiTheme="minorHAnsi" w:hAnsiTheme="minorHAnsi" w:cstheme="minorHAnsi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ykonawca jest zobowiązany poinformować </w:t>
      </w:r>
      <w:r w:rsidR="00847DD0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amawiającego, podając nazwę(y)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podwykonawcy(ów) oraz część zamówienia, która będzie przez niego(nich)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wykonywana wraz z zakresem realizowanych przez niego(nich) zadań, do dnia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rozpoczęcia realizacji przedmiotu umowy</w:t>
      </w:r>
      <w:r w:rsidR="00645DB4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C7CC9" w:rsidRPr="00606F8B" w:rsidRDefault="009C7CC9" w:rsidP="00A67056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lastRenderedPageBreak/>
        <w:t>powierzenie do realizacji zamówienia dodatkowemu(</w:t>
      </w:r>
      <w:proofErr w:type="spellStart"/>
      <w:r w:rsidRPr="00606F8B">
        <w:rPr>
          <w:rFonts w:asciiTheme="minorHAnsi" w:hAnsiTheme="minorHAnsi" w:cstheme="minorHAnsi"/>
          <w:color w:val="000000"/>
          <w:sz w:val="22"/>
          <w:szCs w:val="22"/>
        </w:rPr>
        <w:t>ym</w:t>
      </w:r>
      <w:proofErr w:type="spellEnd"/>
      <w:r w:rsidRPr="00606F8B">
        <w:rPr>
          <w:rFonts w:asciiTheme="minorHAnsi" w:hAnsiTheme="minorHAnsi" w:cstheme="minorHAnsi"/>
          <w:color w:val="000000"/>
          <w:sz w:val="22"/>
          <w:szCs w:val="22"/>
        </w:rPr>
        <w:t>) podwykonawcy(om),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zmiana podwykonawcy(ów) lub zmiana zakresu prac powierzonych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podwykonawcy(om), od dnia rozpoczęcia realizacji przedmiotu umowy,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dopuszczalna jest wyłącznie po uzyskaniu pisemnej zgody </w:t>
      </w:r>
      <w:r w:rsidR="00847DD0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</w:t>
      </w:r>
      <w:r w:rsidR="00645DB4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9C7CC9" w:rsidRPr="00606F8B" w:rsidRDefault="00847DD0" w:rsidP="00A67056">
      <w:pPr>
        <w:widowControl w:val="0"/>
        <w:numPr>
          <w:ilvl w:val="1"/>
          <w:numId w:val="20"/>
        </w:numPr>
        <w:autoSpaceDE w:val="0"/>
        <w:autoSpaceDN w:val="0"/>
        <w:adjustRightInd w:val="0"/>
        <w:snapToGri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ykonawca zobowiązuje się do zapewnienia, że podwykonawca(y) wskazany(i)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przez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ykonawcę nie będzie(ą) powierzał(li) wykonania całości lub części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powierzonych jemu (im) prac dalszym podwykonawcom, chyba że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ykonawca</w:t>
      </w:r>
      <w:r w:rsidR="009C7CC9"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uzyska od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9C7CC9" w:rsidRPr="00606F8B">
        <w:rPr>
          <w:rFonts w:asciiTheme="minorHAnsi" w:hAnsiTheme="minorHAnsi" w:cstheme="minorHAnsi"/>
          <w:color w:val="000000"/>
          <w:sz w:val="22"/>
          <w:szCs w:val="22"/>
        </w:rPr>
        <w:t>amawiającego zgodę na takie powierzenie.</w:t>
      </w:r>
    </w:p>
    <w:p w:rsidR="009C7CC9" w:rsidRPr="00606F8B" w:rsidRDefault="009C7CC9" w:rsidP="00A67056">
      <w:pPr>
        <w:widowControl w:val="0"/>
        <w:numPr>
          <w:ilvl w:val="0"/>
          <w:numId w:val="20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W każdym przypadku korzystania</w:t>
      </w:r>
      <w:r w:rsidR="00847DD0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ze świadczeń podwykonawcy(ów) 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ykonawca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ponosi pełną odpowiedzialność za wykonywanie zobowiązań przez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podwykonawcę(ów), jak za własne działania lub zaniechania.</w:t>
      </w: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ind w:left="362"/>
        <w:rPr>
          <w:rFonts w:asciiTheme="minorHAnsi" w:hAnsiTheme="minorHAnsi" w:cstheme="minorHAnsi"/>
          <w:color w:val="000000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824EE7" w:rsidRPr="00606F8B">
        <w:rPr>
          <w:rFonts w:asciiTheme="minorHAnsi" w:hAnsiTheme="minorHAnsi" w:cstheme="minorHAnsi"/>
          <w:b/>
          <w:color w:val="000000"/>
          <w:sz w:val="22"/>
          <w:szCs w:val="22"/>
        </w:rPr>
        <w:t>0</w:t>
      </w:r>
    </w:p>
    <w:p w:rsidR="009C7CC9" w:rsidRPr="00606F8B" w:rsidRDefault="00EC78CE" w:rsidP="009C7CC9">
      <w:pPr>
        <w:widowControl w:val="0"/>
        <w:autoSpaceDE w:val="0"/>
        <w:autoSpaceDN w:val="0"/>
        <w:adjustRightInd w:val="0"/>
        <w:snapToGri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>POSTANOWIENIA KOŃCOWE</w:t>
      </w:r>
    </w:p>
    <w:p w:rsidR="00EC78CE" w:rsidRPr="00606F8B" w:rsidRDefault="00EC78CE" w:rsidP="0053356A">
      <w:pPr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W sprawach nieuregulowanych niniejszą umową mają zastosowanie przepisy Kodeksu Cywilnego. </w:t>
      </w:r>
    </w:p>
    <w:p w:rsidR="009C7CC9" w:rsidRPr="00606F8B" w:rsidRDefault="009C7CC9" w:rsidP="0053356A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Strony będą dążyły do polubownego rozstrzygania wszystkich sporów powstałych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 związku z</w:t>
      </w:r>
      <w:r w:rsidR="00645DB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wykonywaniem niniejszej umowy. W przypadku nie osiągnięcia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porozumienia w drodze negocjacji wszelkie spory rozstrzygane będą przez sąd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miejscowo właściwy dla siedziby </w:t>
      </w:r>
      <w:r w:rsidR="00EC78C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amawiającego.</w:t>
      </w:r>
    </w:p>
    <w:p w:rsidR="009C7CC9" w:rsidRPr="00606F8B" w:rsidRDefault="009C7CC9" w:rsidP="0053356A">
      <w:pPr>
        <w:widowControl w:val="0"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snapToGrid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>Osobami wyznaczonymi do uzgodnień i koordynacji przedmiotu niniejszej umowy są:</w:t>
      </w:r>
    </w:p>
    <w:p w:rsidR="009C7CC9" w:rsidRPr="00606F8B" w:rsidRDefault="009C7CC9" w:rsidP="00396FCD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ze strony </w:t>
      </w:r>
      <w:r w:rsidR="00EC78CE" w:rsidRPr="00606F8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amawiającego - </w:t>
      </w:r>
      <w:r w:rsidR="00B47181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</w:t>
      </w:r>
    </w:p>
    <w:p w:rsidR="009C7CC9" w:rsidRPr="00606F8B" w:rsidRDefault="009C7CC9" w:rsidP="00396FCD">
      <w:pPr>
        <w:widowControl w:val="0"/>
        <w:numPr>
          <w:ilvl w:val="1"/>
          <w:numId w:val="19"/>
        </w:numPr>
        <w:autoSpaceDE w:val="0"/>
        <w:autoSpaceDN w:val="0"/>
        <w:adjustRightInd w:val="0"/>
        <w:snapToGrid w:val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ze strony </w:t>
      </w:r>
      <w:r w:rsidR="00EC78CE" w:rsidRPr="00606F8B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ykonawcy - </w:t>
      </w:r>
      <w:r w:rsidR="008A5699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</w:t>
      </w:r>
    </w:p>
    <w:p w:rsidR="009C7CC9" w:rsidRPr="00606F8B" w:rsidRDefault="009C7CC9" w:rsidP="00396FCD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Osobami upoważnionymi do </w:t>
      </w:r>
      <w:r w:rsidR="0008624C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zamawiania oraz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podpisania protokołów odbioru ze strony</w:t>
      </w:r>
      <w:r w:rsidRPr="00606F8B">
        <w:rPr>
          <w:rFonts w:asciiTheme="minorHAnsi" w:hAnsiTheme="minorHAnsi" w:cstheme="minorHAnsi"/>
          <w:sz w:val="22"/>
          <w:szCs w:val="22"/>
        </w:rPr>
        <w:t xml:space="preserve"> </w:t>
      </w:r>
      <w:r w:rsidR="00EC78CE" w:rsidRPr="00606F8B">
        <w:rPr>
          <w:rFonts w:asciiTheme="minorHAnsi" w:hAnsiTheme="minorHAnsi" w:cstheme="minorHAnsi"/>
          <w:sz w:val="22"/>
          <w:szCs w:val="22"/>
        </w:rPr>
        <w:t>z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amawiającego </w:t>
      </w:r>
      <w:r w:rsidR="00EC78CE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jest </w:t>
      </w:r>
      <w:r w:rsidR="00B47181" w:rsidRPr="00606F8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</w:t>
      </w:r>
      <w:r w:rsidR="00847DD0" w:rsidRPr="00606F8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C7CC9" w:rsidRPr="00606F8B" w:rsidRDefault="009C7CC9" w:rsidP="00396FCD">
      <w:pPr>
        <w:widowControl w:val="0"/>
        <w:numPr>
          <w:ilvl w:val="0"/>
          <w:numId w:val="19"/>
        </w:numPr>
        <w:autoSpaceDE w:val="0"/>
        <w:autoSpaceDN w:val="0"/>
        <w:adjustRightInd w:val="0"/>
        <w:snapToGri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Umowa sporządzona została w </w:t>
      </w:r>
      <w:r w:rsidR="00071E2E" w:rsidRPr="00606F8B">
        <w:rPr>
          <w:rFonts w:asciiTheme="minorHAnsi" w:hAnsiTheme="minorHAnsi" w:cstheme="minorHAnsi"/>
          <w:color w:val="000000"/>
          <w:sz w:val="22"/>
          <w:szCs w:val="22"/>
        </w:rPr>
        <w:t>dwóch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</w:t>
      </w:r>
      <w:r w:rsidR="00071E2E" w:rsidRPr="00606F8B">
        <w:rPr>
          <w:rFonts w:asciiTheme="minorHAnsi" w:hAnsiTheme="minorHAnsi" w:cstheme="minorHAnsi"/>
          <w:color w:val="000000"/>
          <w:sz w:val="22"/>
          <w:szCs w:val="22"/>
        </w:rPr>
        <w:t xml:space="preserve">po 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jedn</w:t>
      </w:r>
      <w:r w:rsidR="00071E2E" w:rsidRPr="00606F8B">
        <w:rPr>
          <w:rFonts w:asciiTheme="minorHAnsi" w:hAnsiTheme="minorHAnsi" w:cstheme="minorHAnsi"/>
          <w:color w:val="000000"/>
          <w:sz w:val="22"/>
          <w:szCs w:val="22"/>
        </w:rPr>
        <w:t>ym egzemplarzu dla każdej ze stron</w:t>
      </w:r>
      <w:r w:rsidRPr="00606F8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0589D" w:rsidRPr="00A26A0F" w:rsidRDefault="00396FCD" w:rsidP="00A26A0F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6F8B">
        <w:rPr>
          <w:rFonts w:asciiTheme="minorHAnsi" w:hAnsiTheme="minorHAnsi" w:cstheme="minorHAnsi"/>
          <w:sz w:val="22"/>
          <w:szCs w:val="22"/>
        </w:rPr>
        <w:t>Załączniki</w:t>
      </w:r>
      <w:r w:rsidR="00A26A0F">
        <w:rPr>
          <w:rFonts w:asciiTheme="minorHAnsi" w:hAnsiTheme="minorHAnsi" w:cstheme="minorHAnsi"/>
          <w:sz w:val="22"/>
          <w:szCs w:val="22"/>
        </w:rPr>
        <w:t>em</w:t>
      </w:r>
      <w:r w:rsidRPr="00606F8B">
        <w:rPr>
          <w:rFonts w:asciiTheme="minorHAnsi" w:hAnsiTheme="minorHAnsi" w:cstheme="minorHAnsi"/>
          <w:sz w:val="22"/>
          <w:szCs w:val="22"/>
        </w:rPr>
        <w:t xml:space="preserve"> do</w:t>
      </w:r>
      <w:r w:rsidR="00EC78CE" w:rsidRPr="00606F8B">
        <w:rPr>
          <w:rFonts w:asciiTheme="minorHAnsi" w:hAnsiTheme="minorHAnsi" w:cstheme="minorHAnsi"/>
          <w:sz w:val="22"/>
          <w:szCs w:val="22"/>
        </w:rPr>
        <w:t xml:space="preserve"> niniejszej umowy </w:t>
      </w:r>
      <w:r w:rsidR="00A26A0F">
        <w:rPr>
          <w:rFonts w:asciiTheme="minorHAnsi" w:hAnsiTheme="minorHAnsi" w:cstheme="minorHAnsi"/>
          <w:sz w:val="22"/>
          <w:szCs w:val="22"/>
        </w:rPr>
        <w:t xml:space="preserve">jest </w:t>
      </w:r>
      <w:r w:rsidR="00A26A0F" w:rsidRPr="00A26A0F">
        <w:rPr>
          <w:rFonts w:asciiTheme="minorHAnsi" w:hAnsiTheme="minorHAnsi" w:cstheme="minorHAnsi"/>
          <w:sz w:val="22"/>
          <w:szCs w:val="22"/>
        </w:rPr>
        <w:t xml:space="preserve">specyfikacja asortymentowo-cenowa </w:t>
      </w:r>
      <w:r w:rsidR="00A26A0F">
        <w:rPr>
          <w:rFonts w:asciiTheme="minorHAnsi" w:hAnsiTheme="minorHAnsi" w:cstheme="minorHAnsi"/>
          <w:sz w:val="22"/>
          <w:szCs w:val="22"/>
        </w:rPr>
        <w:t xml:space="preserve">stanowiąca </w:t>
      </w:r>
      <w:r w:rsidR="003E445A" w:rsidRPr="00A26A0F">
        <w:rPr>
          <w:rFonts w:asciiTheme="minorHAnsi" w:hAnsiTheme="minorHAnsi" w:cstheme="minorHAnsi"/>
          <w:sz w:val="22"/>
          <w:szCs w:val="22"/>
        </w:rPr>
        <w:t>z</w:t>
      </w:r>
      <w:r w:rsidR="00E0589D" w:rsidRPr="00A26A0F">
        <w:rPr>
          <w:rFonts w:asciiTheme="minorHAnsi" w:hAnsiTheme="minorHAnsi" w:cstheme="minorHAnsi"/>
          <w:sz w:val="22"/>
          <w:szCs w:val="22"/>
        </w:rPr>
        <w:t xml:space="preserve">ałącznik nr 2 </w:t>
      </w:r>
      <w:r w:rsidR="00A26A0F">
        <w:rPr>
          <w:rFonts w:asciiTheme="minorHAnsi" w:hAnsiTheme="minorHAnsi" w:cstheme="minorHAnsi"/>
          <w:sz w:val="22"/>
          <w:szCs w:val="22"/>
        </w:rPr>
        <w:t>do zapytania ofertowego</w:t>
      </w:r>
      <w:r w:rsidR="00E0589D" w:rsidRPr="00A26A0F">
        <w:rPr>
          <w:rFonts w:asciiTheme="minorHAnsi" w:hAnsiTheme="minorHAnsi" w:cstheme="minorHAnsi"/>
          <w:sz w:val="22"/>
          <w:szCs w:val="22"/>
        </w:rPr>
        <w:t>.</w:t>
      </w:r>
    </w:p>
    <w:p w:rsidR="00EC78CE" w:rsidRPr="00606F8B" w:rsidRDefault="00EC78CE" w:rsidP="00EC78CE">
      <w:pPr>
        <w:widowControl w:val="0"/>
        <w:autoSpaceDE w:val="0"/>
        <w:autoSpaceDN w:val="0"/>
        <w:adjustRightInd w:val="0"/>
        <w:snapToGri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9C7CC9" w:rsidRPr="00606F8B" w:rsidRDefault="009C7CC9" w:rsidP="009C7CC9">
      <w:pPr>
        <w:widowControl w:val="0"/>
        <w:autoSpaceDE w:val="0"/>
        <w:autoSpaceDN w:val="0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9574F0" w:rsidRPr="00606F8B" w:rsidRDefault="009574F0" w:rsidP="009574F0">
      <w:pPr>
        <w:shd w:val="clear" w:color="auto" w:fill="FFFFFF"/>
        <w:ind w:left="744" w:right="1" w:firstLine="69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  </w:t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606F8B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ZAMAWIAJĄCY</w:t>
      </w:r>
    </w:p>
    <w:p w:rsidR="009574F0" w:rsidRPr="00606F8B" w:rsidRDefault="009574F0" w:rsidP="009574F0">
      <w:pPr>
        <w:shd w:val="clear" w:color="auto" w:fill="FFFFFF"/>
        <w:ind w:left="24" w:right="1"/>
        <w:jc w:val="both"/>
        <w:rPr>
          <w:rFonts w:asciiTheme="minorHAnsi" w:hAnsiTheme="minorHAnsi" w:cstheme="minorHAnsi"/>
          <w:sz w:val="22"/>
          <w:szCs w:val="22"/>
        </w:rPr>
      </w:pPr>
    </w:p>
    <w:p w:rsidR="009574F0" w:rsidRPr="00606F8B" w:rsidRDefault="009574F0" w:rsidP="009574F0">
      <w:pPr>
        <w:rPr>
          <w:rFonts w:asciiTheme="minorHAnsi" w:hAnsiTheme="minorHAnsi" w:cstheme="minorHAnsi"/>
          <w:sz w:val="22"/>
          <w:szCs w:val="22"/>
        </w:rPr>
      </w:pPr>
    </w:p>
    <w:p w:rsidR="009574F0" w:rsidRPr="00606F8B" w:rsidRDefault="009574F0" w:rsidP="009574F0">
      <w:pPr>
        <w:rPr>
          <w:rFonts w:asciiTheme="minorHAnsi" w:hAnsiTheme="minorHAnsi" w:cstheme="minorHAnsi"/>
          <w:sz w:val="22"/>
          <w:szCs w:val="22"/>
        </w:rPr>
      </w:pPr>
    </w:p>
    <w:p w:rsidR="007F3632" w:rsidRPr="00606F8B" w:rsidRDefault="007F3632" w:rsidP="009574F0">
      <w:pPr>
        <w:rPr>
          <w:rFonts w:asciiTheme="minorHAnsi" w:hAnsiTheme="minorHAnsi" w:cstheme="minorHAnsi"/>
          <w:sz w:val="22"/>
          <w:szCs w:val="22"/>
        </w:rPr>
      </w:pPr>
    </w:p>
    <w:p w:rsidR="007F3632" w:rsidRPr="00606F8B" w:rsidRDefault="007F3632" w:rsidP="009574F0">
      <w:pPr>
        <w:rPr>
          <w:rFonts w:asciiTheme="minorHAnsi" w:hAnsiTheme="minorHAnsi" w:cstheme="minorHAnsi"/>
          <w:sz w:val="22"/>
          <w:szCs w:val="22"/>
        </w:rPr>
      </w:pPr>
    </w:p>
    <w:p w:rsidR="009574F0" w:rsidRPr="00606F8B" w:rsidRDefault="009574F0" w:rsidP="009574F0">
      <w:pPr>
        <w:rPr>
          <w:rFonts w:asciiTheme="minorHAnsi" w:hAnsiTheme="minorHAnsi" w:cstheme="minorHAnsi"/>
          <w:sz w:val="22"/>
          <w:szCs w:val="22"/>
        </w:rPr>
      </w:pPr>
    </w:p>
    <w:p w:rsidR="009574F0" w:rsidRPr="00606F8B" w:rsidRDefault="009574F0" w:rsidP="009574F0">
      <w:pPr>
        <w:rPr>
          <w:rFonts w:asciiTheme="minorHAnsi" w:hAnsiTheme="minorHAnsi" w:cstheme="minorHAnsi"/>
          <w:sz w:val="22"/>
          <w:szCs w:val="22"/>
        </w:rPr>
      </w:pPr>
    </w:p>
    <w:p w:rsidR="009574F0" w:rsidRPr="00606F8B" w:rsidRDefault="009574F0" w:rsidP="009574F0">
      <w:pPr>
        <w:rPr>
          <w:rFonts w:asciiTheme="minorHAnsi" w:hAnsiTheme="minorHAnsi" w:cstheme="minorHAnsi"/>
          <w:sz w:val="22"/>
          <w:szCs w:val="22"/>
        </w:rPr>
      </w:pPr>
    </w:p>
    <w:p w:rsidR="00D05ED2" w:rsidRPr="00D622C5" w:rsidRDefault="00D05ED2" w:rsidP="00D05ED2">
      <w:pPr>
        <w:pStyle w:val="Teksttreci21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D05ED2" w:rsidRPr="00D622C5" w:rsidSect="009E6468">
      <w:footerReference w:type="default" r:id="rId9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2E6EEC">
    <w:pPr>
      <w:pStyle w:val="Stopka"/>
      <w:tabs>
        <w:tab w:val="clear" w:pos="4536"/>
        <w:tab w:val="clear" w:pos="9072"/>
      </w:tabs>
      <w:jc w:val="center"/>
      <w:rPr>
        <w:rFonts w:asciiTheme="minorHAnsi" w:hAnsiTheme="minorHAnsi"/>
        <w:sz w:val="18"/>
        <w:szCs w:val="18"/>
      </w:rPr>
    </w:pPr>
  </w:p>
  <w:p w:rsidR="00071E2E" w:rsidRDefault="00071E2E" w:rsidP="00071E2E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asciiTheme="minorHAnsi" w:hAnsiTheme="minorHAnsi" w:cstheme="minorHAnsi"/>
        <w:i/>
        <w:sz w:val="12"/>
        <w:szCs w:val="12"/>
      </w:rPr>
      <w:t>.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071E2E" w:rsidRDefault="00071E2E" w:rsidP="00071E2E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>
      <w:rPr>
        <w:rFonts w:asciiTheme="minorHAnsi" w:hAnsiTheme="minorHAnsi" w:cstheme="minorHAnsi"/>
        <w:i/>
        <w:iCs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67A"/>
    <w:multiLevelType w:val="multilevel"/>
    <w:tmpl w:val="B4D4D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abstractNum w:abstractNumId="1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42284735"/>
    <w:multiLevelType w:val="multilevel"/>
    <w:tmpl w:val="093CA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0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28" w:hanging="1440"/>
      </w:pPr>
      <w:rPr>
        <w:rFonts w:hint="default"/>
      </w:rPr>
    </w:lvl>
  </w:abstractNum>
  <w:abstractNum w:abstractNumId="14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5" w15:restartNumberingAfterBreak="0">
    <w:nsid w:val="5A25087F"/>
    <w:multiLevelType w:val="multilevel"/>
    <w:tmpl w:val="333AA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  <w:color w:val="000000"/>
      </w:rPr>
    </w:lvl>
  </w:abstractNum>
  <w:abstractNum w:abstractNumId="16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9F49B1"/>
    <w:multiLevelType w:val="multilevel"/>
    <w:tmpl w:val="C57A6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abstractNum w:abstractNumId="19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19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  <w:num w:numId="11">
    <w:abstractNumId w:val="14"/>
  </w:num>
  <w:num w:numId="12">
    <w:abstractNumId w:val="2"/>
  </w:num>
  <w:num w:numId="13">
    <w:abstractNumId w:val="10"/>
  </w:num>
  <w:num w:numId="14">
    <w:abstractNumId w:val="12"/>
  </w:num>
  <w:num w:numId="15">
    <w:abstractNumId w:val="6"/>
  </w:num>
  <w:num w:numId="16">
    <w:abstractNumId w:val="9"/>
  </w:num>
  <w:num w:numId="17">
    <w:abstractNumId w:val="16"/>
  </w:num>
  <w:num w:numId="18">
    <w:abstractNumId w:val="15"/>
  </w:num>
  <w:num w:numId="19">
    <w:abstractNumId w:val="18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2E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8624C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42A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1A91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8B2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C2B86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3C97"/>
    <w:rsid w:val="001F5BA2"/>
    <w:rsid w:val="00200FAB"/>
    <w:rsid w:val="00204FC2"/>
    <w:rsid w:val="00210655"/>
    <w:rsid w:val="0021596C"/>
    <w:rsid w:val="002168D1"/>
    <w:rsid w:val="00226DC2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E6EEC"/>
    <w:rsid w:val="002F3EB3"/>
    <w:rsid w:val="002F4F4C"/>
    <w:rsid w:val="00302371"/>
    <w:rsid w:val="00304A76"/>
    <w:rsid w:val="00307103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942"/>
    <w:rsid w:val="00371FF3"/>
    <w:rsid w:val="00375EED"/>
    <w:rsid w:val="003832CD"/>
    <w:rsid w:val="00385483"/>
    <w:rsid w:val="003903BD"/>
    <w:rsid w:val="003906CB"/>
    <w:rsid w:val="00396FCD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27BB"/>
    <w:rsid w:val="003E445A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3B78"/>
    <w:rsid w:val="0041468B"/>
    <w:rsid w:val="00416E6F"/>
    <w:rsid w:val="00420132"/>
    <w:rsid w:val="00420D10"/>
    <w:rsid w:val="004219EA"/>
    <w:rsid w:val="00422CFC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9C3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06F8B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5DB4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7569"/>
    <w:rsid w:val="007D7D71"/>
    <w:rsid w:val="007E0AAA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4EE7"/>
    <w:rsid w:val="008256F7"/>
    <w:rsid w:val="0082603D"/>
    <w:rsid w:val="008274E8"/>
    <w:rsid w:val="00830BA6"/>
    <w:rsid w:val="00832410"/>
    <w:rsid w:val="00834264"/>
    <w:rsid w:val="00836F97"/>
    <w:rsid w:val="008370B8"/>
    <w:rsid w:val="008372E3"/>
    <w:rsid w:val="00840591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38BA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A0F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67056"/>
    <w:rsid w:val="00A70DD4"/>
    <w:rsid w:val="00A71B3F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1DA1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A6E58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1754"/>
    <w:rsid w:val="00C142C8"/>
    <w:rsid w:val="00C17694"/>
    <w:rsid w:val="00C31724"/>
    <w:rsid w:val="00C33182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3CF9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B2D31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932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589D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5609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63EF"/>
    <w:rsid w:val="00F179EF"/>
    <w:rsid w:val="00F2052B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013C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46C5B4C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E21FB-3218-4BE7-8B58-7DAA8B50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1476</Words>
  <Characters>9807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11261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Czaja</dc:creator>
  <cp:lastModifiedBy>Beata Czaja</cp:lastModifiedBy>
  <cp:revision>33</cp:revision>
  <cp:lastPrinted>2020-02-04T09:16:00Z</cp:lastPrinted>
  <dcterms:created xsi:type="dcterms:W3CDTF">2022-03-14T11:50:00Z</dcterms:created>
  <dcterms:modified xsi:type="dcterms:W3CDTF">2024-02-16T07:16:00Z</dcterms:modified>
</cp:coreProperties>
</file>